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5878C" w14:textId="77777777" w:rsidR="00812906" w:rsidRPr="00777A4F" w:rsidRDefault="00812906" w:rsidP="00812906">
      <w:pPr>
        <w:pStyle w:val="Title"/>
        <w:rPr>
          <w:rFonts w:ascii="Open Sans" w:hAnsi="Open Sans" w:cs="Open Sans"/>
          <w:noProof/>
          <w:snapToGrid/>
          <w:sz w:val="28"/>
          <w:szCs w:val="28"/>
        </w:rPr>
      </w:pPr>
      <w:r w:rsidRPr="00777A4F">
        <w:rPr>
          <w:rFonts w:ascii="Open Sans" w:hAnsi="Open Sans" w:cs="Open Sans"/>
          <w:noProof/>
          <w:snapToGrid/>
          <w:sz w:val="28"/>
          <w:szCs w:val="28"/>
        </w:rPr>
        <w:t>Prevention of Shaken Baby Syndrome and Abusive Head Trauma</w:t>
      </w:r>
    </w:p>
    <w:p w14:paraId="0C3888D1" w14:textId="6FE56B9A" w:rsidR="00777A4F" w:rsidRPr="00777A4F" w:rsidRDefault="00812906" w:rsidP="00777A4F">
      <w:pPr>
        <w:pStyle w:val="Title"/>
        <w:rPr>
          <w:rFonts w:ascii="Open Sans" w:hAnsi="Open Sans" w:cs="Open Sans"/>
          <w:sz w:val="28"/>
          <w:szCs w:val="28"/>
        </w:rPr>
      </w:pPr>
      <w:r w:rsidRPr="00777A4F">
        <w:rPr>
          <w:rFonts w:ascii="Open Sans" w:hAnsi="Open Sans" w:cs="Open Sans"/>
          <w:noProof/>
          <w:snapToGrid/>
          <w:sz w:val="28"/>
          <w:szCs w:val="28"/>
        </w:rPr>
        <w:t>SAMPLE POLICY</w:t>
      </w:r>
      <w:r w:rsidRPr="00777A4F">
        <w:rPr>
          <w:rFonts w:ascii="Open Sans" w:hAnsi="Open Sans" w:cs="Open Sans"/>
          <w:sz w:val="28"/>
          <w:szCs w:val="28"/>
        </w:rPr>
        <w:t xml:space="preserve"> </w:t>
      </w:r>
    </w:p>
    <w:p w14:paraId="437A3DF1" w14:textId="77777777" w:rsidR="00812906" w:rsidRPr="00777A4F" w:rsidRDefault="00812906" w:rsidP="0073208C">
      <w:pPr>
        <w:pStyle w:val="Heading1"/>
        <w:rPr>
          <w:rFonts w:ascii="Open Sans" w:hAnsi="Open Sans" w:cs="Open Sans"/>
          <w:sz w:val="21"/>
          <w:szCs w:val="21"/>
        </w:rPr>
      </w:pPr>
    </w:p>
    <w:p w14:paraId="698FBF9D" w14:textId="5EBE3EC0" w:rsidR="0091679C" w:rsidRPr="00777A4F" w:rsidRDefault="0091679C" w:rsidP="0073208C">
      <w:pPr>
        <w:pStyle w:val="Heading1"/>
        <w:rPr>
          <w:rFonts w:ascii="Open Sans" w:hAnsi="Open Sans" w:cs="Open Sans"/>
          <w:sz w:val="21"/>
          <w:szCs w:val="21"/>
        </w:rPr>
      </w:pPr>
      <w:r w:rsidRPr="00777A4F">
        <w:rPr>
          <w:rFonts w:ascii="Open Sans" w:hAnsi="Open Sans" w:cs="Open Sans"/>
          <w:sz w:val="21"/>
          <w:szCs w:val="21"/>
        </w:rPr>
        <w:t>Belief Statement</w:t>
      </w:r>
    </w:p>
    <w:p w14:paraId="4AB6D974" w14:textId="77777777" w:rsidR="00655918" w:rsidRPr="00777A4F" w:rsidRDefault="00655918" w:rsidP="00D939B1">
      <w:pPr>
        <w:rPr>
          <w:rFonts w:ascii="Open Sans" w:hAnsi="Open Sans" w:cs="Open Sans"/>
          <w:sz w:val="21"/>
          <w:szCs w:val="21"/>
        </w:rPr>
      </w:pPr>
      <w:r w:rsidRPr="00777A4F">
        <w:rPr>
          <w:rFonts w:ascii="Open Sans" w:hAnsi="Open Sans" w:cs="Open Sans"/>
          <w:sz w:val="21"/>
          <w:szCs w:val="21"/>
        </w:rPr>
        <w:t>We,</w:t>
      </w:r>
      <w:r w:rsidR="009072DB" w:rsidRPr="00777A4F">
        <w:rPr>
          <w:rFonts w:ascii="Open Sans" w:hAnsi="Open Sans" w:cs="Open Sans"/>
          <w:sz w:val="21"/>
          <w:szCs w:val="21"/>
        </w:rPr>
        <w:t xml:space="preserve"> _____________</w:t>
      </w:r>
      <w:r w:rsidR="00090567" w:rsidRPr="00777A4F">
        <w:rPr>
          <w:rFonts w:ascii="Open Sans" w:hAnsi="Open Sans" w:cs="Open Sans"/>
          <w:sz w:val="21"/>
          <w:szCs w:val="21"/>
        </w:rPr>
        <w:t>________</w:t>
      </w:r>
      <w:r w:rsidR="009072DB" w:rsidRPr="00777A4F">
        <w:rPr>
          <w:rFonts w:ascii="Open Sans" w:hAnsi="Open Sans" w:cs="Open Sans"/>
          <w:sz w:val="21"/>
          <w:szCs w:val="21"/>
        </w:rPr>
        <w:t xml:space="preserve">_ </w:t>
      </w:r>
      <w:r w:rsidR="00614C60" w:rsidRPr="00777A4F">
        <w:rPr>
          <w:rFonts w:ascii="Open Sans" w:hAnsi="Open Sans" w:cs="Open Sans"/>
          <w:sz w:val="21"/>
          <w:szCs w:val="21"/>
        </w:rPr>
        <w:t>(name of facility)</w:t>
      </w:r>
      <w:r w:rsidRPr="00777A4F">
        <w:rPr>
          <w:rFonts w:ascii="Open Sans" w:hAnsi="Open Sans" w:cs="Open Sans"/>
          <w:sz w:val="21"/>
          <w:szCs w:val="21"/>
        </w:rPr>
        <w:t xml:space="preserve">, believe that preventing, recognizing, </w:t>
      </w:r>
      <w:r w:rsidR="00614C60" w:rsidRPr="00777A4F">
        <w:rPr>
          <w:rFonts w:ascii="Open Sans" w:hAnsi="Open Sans" w:cs="Open Sans"/>
          <w:sz w:val="21"/>
          <w:szCs w:val="21"/>
        </w:rPr>
        <w:t xml:space="preserve">responding to, </w:t>
      </w:r>
      <w:r w:rsidRPr="00777A4F">
        <w:rPr>
          <w:rFonts w:ascii="Open Sans" w:hAnsi="Open Sans" w:cs="Open Sans"/>
          <w:sz w:val="21"/>
          <w:szCs w:val="21"/>
        </w:rPr>
        <w:t>and reporting shaken baby syndrome and abusive head trauma (SBS/AHT)</w:t>
      </w:r>
      <w:r w:rsidR="003D1CF0" w:rsidRPr="00777A4F">
        <w:rPr>
          <w:rFonts w:ascii="Open Sans" w:hAnsi="Open Sans" w:cs="Open Sans"/>
          <w:sz w:val="21"/>
          <w:szCs w:val="21"/>
        </w:rPr>
        <w:t xml:space="preserve"> </w:t>
      </w:r>
      <w:r w:rsidRPr="00777A4F">
        <w:rPr>
          <w:rFonts w:ascii="Open Sans" w:hAnsi="Open Sans" w:cs="Open Sans"/>
          <w:sz w:val="21"/>
          <w:szCs w:val="21"/>
        </w:rPr>
        <w:t xml:space="preserve">is an important function of </w:t>
      </w:r>
      <w:r w:rsidR="00614C60" w:rsidRPr="00777A4F">
        <w:rPr>
          <w:rFonts w:ascii="Open Sans" w:hAnsi="Open Sans" w:cs="Open Sans"/>
          <w:sz w:val="21"/>
          <w:szCs w:val="21"/>
        </w:rPr>
        <w:t>keeping children safe, protecting their health</w:t>
      </w:r>
      <w:r w:rsidR="00B56BD0" w:rsidRPr="00777A4F">
        <w:rPr>
          <w:rFonts w:ascii="Open Sans" w:hAnsi="Open Sans" w:cs="Open Sans"/>
          <w:sz w:val="21"/>
          <w:szCs w:val="21"/>
        </w:rPr>
        <w:t>y</w:t>
      </w:r>
      <w:r w:rsidR="00614C60" w:rsidRPr="00777A4F">
        <w:rPr>
          <w:rFonts w:ascii="Open Sans" w:hAnsi="Open Sans" w:cs="Open Sans"/>
          <w:sz w:val="21"/>
          <w:szCs w:val="21"/>
        </w:rPr>
        <w:t xml:space="preserve"> development, </w:t>
      </w:r>
      <w:r w:rsidRPr="00777A4F">
        <w:rPr>
          <w:rFonts w:ascii="Open Sans" w:hAnsi="Open Sans" w:cs="Open Sans"/>
          <w:sz w:val="21"/>
          <w:szCs w:val="21"/>
        </w:rPr>
        <w:t>providing quality child care</w:t>
      </w:r>
      <w:r w:rsidR="00614C60" w:rsidRPr="00777A4F">
        <w:rPr>
          <w:rFonts w:ascii="Open Sans" w:hAnsi="Open Sans" w:cs="Open Sans"/>
          <w:sz w:val="21"/>
          <w:szCs w:val="21"/>
        </w:rPr>
        <w:t>, and educating families.</w:t>
      </w:r>
    </w:p>
    <w:p w14:paraId="63C114CD" w14:textId="77777777" w:rsidR="00C06FC3" w:rsidRPr="00777A4F" w:rsidRDefault="00C06FC3" w:rsidP="00D939B1">
      <w:pPr>
        <w:rPr>
          <w:rFonts w:ascii="Open Sans" w:hAnsi="Open Sans" w:cs="Open Sans"/>
          <w:sz w:val="21"/>
          <w:szCs w:val="21"/>
        </w:rPr>
      </w:pPr>
    </w:p>
    <w:p w14:paraId="0147D844" w14:textId="77777777" w:rsidR="0091679C" w:rsidRPr="00777A4F" w:rsidRDefault="0091679C" w:rsidP="0073208C">
      <w:pPr>
        <w:pStyle w:val="Heading1"/>
        <w:rPr>
          <w:rFonts w:ascii="Open Sans" w:hAnsi="Open Sans" w:cs="Open Sans"/>
          <w:sz w:val="21"/>
          <w:szCs w:val="21"/>
        </w:rPr>
      </w:pPr>
      <w:r w:rsidRPr="00777A4F">
        <w:rPr>
          <w:rFonts w:ascii="Open Sans" w:hAnsi="Open Sans" w:cs="Open Sans"/>
          <w:sz w:val="21"/>
          <w:szCs w:val="21"/>
        </w:rPr>
        <w:t xml:space="preserve">Background </w:t>
      </w:r>
    </w:p>
    <w:p w14:paraId="09133C6D" w14:textId="30467BFC" w:rsidR="00812906" w:rsidRPr="00777A4F" w:rsidRDefault="0069715F" w:rsidP="00812906">
      <w:pPr>
        <w:rPr>
          <w:rFonts w:ascii="Open Sans" w:hAnsi="Open Sans" w:cs="Open Sans"/>
          <w:sz w:val="21"/>
          <w:szCs w:val="21"/>
        </w:rPr>
      </w:pPr>
      <w:r w:rsidRPr="00777A4F">
        <w:rPr>
          <w:rFonts w:ascii="Open Sans" w:hAnsi="Open Sans" w:cs="Open Sans"/>
          <w:sz w:val="21"/>
          <w:szCs w:val="21"/>
        </w:rPr>
        <w:t>SBS/</w:t>
      </w:r>
      <w:proofErr w:type="spellStart"/>
      <w:r w:rsidRPr="00777A4F">
        <w:rPr>
          <w:rFonts w:ascii="Open Sans" w:hAnsi="Open Sans" w:cs="Open Sans"/>
          <w:sz w:val="21"/>
          <w:szCs w:val="21"/>
        </w:rPr>
        <w:t>AHT</w:t>
      </w:r>
      <w:proofErr w:type="spellEnd"/>
      <w:r w:rsidRPr="00777A4F">
        <w:rPr>
          <w:rFonts w:ascii="Open Sans" w:hAnsi="Open Sans" w:cs="Open Sans"/>
          <w:sz w:val="21"/>
          <w:szCs w:val="21"/>
        </w:rPr>
        <w:t xml:space="preserve"> is the name given to a form of physical child abuse that occurs when an infant or small child is violently shaken</w:t>
      </w:r>
      <w:r w:rsidR="00640E16" w:rsidRPr="00777A4F">
        <w:rPr>
          <w:rFonts w:ascii="Open Sans" w:hAnsi="Open Sans" w:cs="Open Sans"/>
          <w:sz w:val="21"/>
          <w:szCs w:val="21"/>
        </w:rPr>
        <w:t xml:space="preserve"> and/or there is trauma to the head</w:t>
      </w:r>
      <w:r w:rsidRPr="00777A4F">
        <w:rPr>
          <w:rFonts w:ascii="Open Sans" w:hAnsi="Open Sans" w:cs="Open Sans"/>
          <w:sz w:val="21"/>
          <w:szCs w:val="21"/>
        </w:rPr>
        <w:t xml:space="preserve">. Shaking may last only a few seconds but can result </w:t>
      </w:r>
      <w:r w:rsidR="003D1CF0" w:rsidRPr="00777A4F">
        <w:rPr>
          <w:rFonts w:ascii="Open Sans" w:hAnsi="Open Sans" w:cs="Open Sans"/>
          <w:sz w:val="21"/>
          <w:szCs w:val="21"/>
        </w:rPr>
        <w:t>in severe injury or even death</w:t>
      </w:r>
      <w:r w:rsidR="00812906" w:rsidRPr="00777A4F">
        <w:rPr>
          <w:rFonts w:ascii="Open Sans" w:hAnsi="Open Sans" w:cs="Open Sans"/>
          <w:sz w:val="21"/>
          <w:szCs w:val="21"/>
        </w:rPr>
        <w:t xml:space="preserve">.  This policy </w:t>
      </w:r>
      <w:r w:rsidR="00812906" w:rsidRPr="00777A4F">
        <w:rPr>
          <w:rFonts w:ascii="Open Sans" w:hAnsi="Open Sans" w:cs="Open Sans"/>
          <w:sz w:val="21"/>
          <w:szCs w:val="21"/>
        </w:rPr>
        <w:t xml:space="preserve">has </w:t>
      </w:r>
      <w:proofErr w:type="gramStart"/>
      <w:r w:rsidR="00812906" w:rsidRPr="00777A4F">
        <w:rPr>
          <w:rFonts w:ascii="Open Sans" w:hAnsi="Open Sans" w:cs="Open Sans"/>
          <w:sz w:val="21"/>
          <w:szCs w:val="21"/>
        </w:rPr>
        <w:t>been</w:t>
      </w:r>
      <w:r w:rsidR="00812906" w:rsidRPr="00777A4F">
        <w:rPr>
          <w:rFonts w:ascii="Open Sans" w:hAnsi="Open Sans" w:cs="Open Sans"/>
          <w:sz w:val="21"/>
          <w:szCs w:val="21"/>
        </w:rPr>
        <w:t xml:space="preserve"> developed</w:t>
      </w:r>
      <w:proofErr w:type="gramEnd"/>
      <w:r w:rsidR="00812906" w:rsidRPr="00777A4F">
        <w:rPr>
          <w:rFonts w:ascii="Open Sans" w:hAnsi="Open Sans" w:cs="Open Sans"/>
          <w:sz w:val="21"/>
          <w:szCs w:val="21"/>
        </w:rPr>
        <w:t xml:space="preserve"> in compliance with M</w:t>
      </w:r>
      <w:r w:rsidR="00812906" w:rsidRPr="00777A4F">
        <w:rPr>
          <w:rFonts w:ascii="Open Sans" w:hAnsi="Open Sans" w:cs="Open Sans"/>
          <w:sz w:val="21"/>
          <w:szCs w:val="21"/>
        </w:rPr>
        <w:t>ontana Licensure of Child Care Facilities</w:t>
      </w:r>
      <w:r w:rsidR="00812906" w:rsidRPr="00777A4F">
        <w:rPr>
          <w:rFonts w:ascii="Open Sans" w:hAnsi="Open Sans" w:cs="Open Sans"/>
          <w:sz w:val="21"/>
          <w:szCs w:val="21"/>
        </w:rPr>
        <w:t xml:space="preserve"> State Law Rule 37.95.169.</w:t>
      </w:r>
    </w:p>
    <w:p w14:paraId="094BA2D9" w14:textId="77777777" w:rsidR="001307BF" w:rsidRPr="00777A4F" w:rsidRDefault="001307BF" w:rsidP="00D939B1">
      <w:pPr>
        <w:rPr>
          <w:rFonts w:ascii="Open Sans" w:hAnsi="Open Sans" w:cs="Open Sans"/>
          <w:sz w:val="21"/>
          <w:szCs w:val="21"/>
        </w:rPr>
      </w:pPr>
    </w:p>
    <w:p w14:paraId="35B31BE6" w14:textId="77777777" w:rsidR="0091679C" w:rsidRPr="00777A4F" w:rsidRDefault="00BB39F5" w:rsidP="0073208C">
      <w:pPr>
        <w:pStyle w:val="Heading1"/>
        <w:rPr>
          <w:rFonts w:ascii="Open Sans" w:hAnsi="Open Sans" w:cs="Open Sans"/>
          <w:sz w:val="21"/>
          <w:szCs w:val="21"/>
        </w:rPr>
      </w:pPr>
      <w:r w:rsidRPr="00777A4F">
        <w:rPr>
          <w:rFonts w:ascii="Open Sans" w:hAnsi="Open Sans" w:cs="Open Sans"/>
          <w:sz w:val="21"/>
          <w:szCs w:val="21"/>
        </w:rPr>
        <w:t>Procedure/Practice</w:t>
      </w:r>
    </w:p>
    <w:p w14:paraId="334221D2" w14:textId="77777777" w:rsidR="00190701" w:rsidRPr="00777A4F" w:rsidRDefault="00BE23EE" w:rsidP="00D939B1">
      <w:pPr>
        <w:rPr>
          <w:rFonts w:ascii="Open Sans" w:hAnsi="Open Sans" w:cs="Open Sans"/>
          <w:sz w:val="21"/>
          <w:szCs w:val="21"/>
        </w:rPr>
      </w:pPr>
      <w:r w:rsidRPr="00777A4F">
        <w:rPr>
          <w:rFonts w:ascii="Open Sans" w:hAnsi="Open Sans" w:cs="Open Sans"/>
          <w:sz w:val="21"/>
          <w:szCs w:val="21"/>
        </w:rPr>
        <w:t xml:space="preserve">Recognizing: </w:t>
      </w:r>
    </w:p>
    <w:p w14:paraId="0B1831E9" w14:textId="3D0DB32C" w:rsidR="00190701" w:rsidRPr="00777A4F" w:rsidRDefault="00BE23EE" w:rsidP="001446FF">
      <w:pPr>
        <w:numPr>
          <w:ilvl w:val="0"/>
          <w:numId w:val="6"/>
        </w:numPr>
        <w:rPr>
          <w:rFonts w:ascii="Open Sans" w:hAnsi="Open Sans" w:cs="Open Sans"/>
          <w:sz w:val="21"/>
          <w:szCs w:val="21"/>
        </w:rPr>
      </w:pPr>
      <w:r w:rsidRPr="00777A4F">
        <w:rPr>
          <w:rFonts w:ascii="Open Sans" w:hAnsi="Open Sans" w:cs="Open Sans"/>
          <w:sz w:val="21"/>
          <w:szCs w:val="21"/>
        </w:rPr>
        <w:t xml:space="preserve">Children are observed for signs of abusive head trauma </w:t>
      </w:r>
      <w:r w:rsidR="00470B0B" w:rsidRPr="00777A4F">
        <w:rPr>
          <w:rFonts w:ascii="Open Sans" w:hAnsi="Open Sans" w:cs="Open Sans"/>
          <w:sz w:val="21"/>
          <w:szCs w:val="21"/>
        </w:rPr>
        <w:t>including irritability</w:t>
      </w:r>
      <w:r w:rsidR="00184E76" w:rsidRPr="00777A4F">
        <w:rPr>
          <w:rFonts w:ascii="Open Sans" w:hAnsi="Open Sans" w:cs="Open Sans"/>
          <w:sz w:val="21"/>
          <w:szCs w:val="21"/>
        </w:rPr>
        <w:t xml:space="preserve"> and/or high pitch</w:t>
      </w:r>
      <w:r w:rsidR="006C63B3" w:rsidRPr="00777A4F">
        <w:rPr>
          <w:rFonts w:ascii="Open Sans" w:hAnsi="Open Sans" w:cs="Open Sans"/>
          <w:sz w:val="21"/>
          <w:szCs w:val="21"/>
        </w:rPr>
        <w:t>ed</w:t>
      </w:r>
      <w:r w:rsidR="00184E76" w:rsidRPr="00777A4F">
        <w:rPr>
          <w:rFonts w:ascii="Open Sans" w:hAnsi="Open Sans" w:cs="Open Sans"/>
          <w:sz w:val="21"/>
          <w:szCs w:val="21"/>
        </w:rPr>
        <w:t xml:space="preserve"> crying</w:t>
      </w:r>
      <w:r w:rsidRPr="00777A4F">
        <w:rPr>
          <w:rFonts w:ascii="Open Sans" w:hAnsi="Open Sans" w:cs="Open Sans"/>
          <w:sz w:val="21"/>
          <w:szCs w:val="21"/>
        </w:rPr>
        <w:t>, difficulty staying awake</w:t>
      </w:r>
      <w:r w:rsidR="00184E76" w:rsidRPr="00777A4F">
        <w:rPr>
          <w:rFonts w:ascii="Open Sans" w:hAnsi="Open Sans" w:cs="Open Sans"/>
          <w:sz w:val="21"/>
          <w:szCs w:val="21"/>
        </w:rPr>
        <w:t>/lethargy</w:t>
      </w:r>
      <w:r w:rsidR="00640E16" w:rsidRPr="00777A4F">
        <w:rPr>
          <w:rFonts w:ascii="Open Sans" w:hAnsi="Open Sans" w:cs="Open Sans"/>
          <w:sz w:val="21"/>
          <w:szCs w:val="21"/>
        </w:rPr>
        <w:t xml:space="preserve"> or loss of consciousness</w:t>
      </w:r>
      <w:r w:rsidRPr="00777A4F">
        <w:rPr>
          <w:rFonts w:ascii="Open Sans" w:hAnsi="Open Sans" w:cs="Open Sans"/>
          <w:sz w:val="21"/>
          <w:szCs w:val="21"/>
        </w:rPr>
        <w:t>, difficulty breathing, inability to lift the head, seizures, lack of appetite, vomiting, bruises, poor feeding/sucking, no smiling or vocalization</w:t>
      </w:r>
      <w:r w:rsidR="00024A21" w:rsidRPr="00777A4F">
        <w:rPr>
          <w:rFonts w:ascii="Open Sans" w:hAnsi="Open Sans" w:cs="Open Sans"/>
          <w:sz w:val="21"/>
          <w:szCs w:val="21"/>
        </w:rPr>
        <w:t>,</w:t>
      </w:r>
      <w:r w:rsidRPr="00777A4F">
        <w:rPr>
          <w:rFonts w:ascii="Open Sans" w:hAnsi="Open Sans" w:cs="Open Sans"/>
          <w:sz w:val="21"/>
          <w:szCs w:val="21"/>
        </w:rPr>
        <w:t xml:space="preserve"> </w:t>
      </w:r>
      <w:r w:rsidR="001672D4" w:rsidRPr="00777A4F">
        <w:rPr>
          <w:rFonts w:ascii="Open Sans" w:hAnsi="Open Sans" w:cs="Open Sans"/>
          <w:sz w:val="21"/>
          <w:szCs w:val="21"/>
        </w:rPr>
        <w:t xml:space="preserve">inability of the eyes to track </w:t>
      </w:r>
      <w:r w:rsidRPr="00777A4F">
        <w:rPr>
          <w:rFonts w:ascii="Open Sans" w:hAnsi="Open Sans" w:cs="Open Sans"/>
          <w:sz w:val="21"/>
          <w:szCs w:val="21"/>
        </w:rPr>
        <w:t>and/or decreased muscle tone.</w:t>
      </w:r>
      <w:r w:rsidR="001672D4" w:rsidRPr="00777A4F">
        <w:rPr>
          <w:rFonts w:ascii="Open Sans" w:hAnsi="Open Sans" w:cs="Open Sans"/>
          <w:sz w:val="21"/>
          <w:szCs w:val="21"/>
        </w:rPr>
        <w:t xml:space="preserve"> Bruises may </w:t>
      </w:r>
      <w:proofErr w:type="gramStart"/>
      <w:r w:rsidR="001672D4" w:rsidRPr="00777A4F">
        <w:rPr>
          <w:rFonts w:ascii="Open Sans" w:hAnsi="Open Sans" w:cs="Open Sans"/>
          <w:sz w:val="21"/>
          <w:szCs w:val="21"/>
        </w:rPr>
        <w:t>be found</w:t>
      </w:r>
      <w:proofErr w:type="gramEnd"/>
      <w:r w:rsidR="001672D4" w:rsidRPr="00777A4F">
        <w:rPr>
          <w:rFonts w:ascii="Open Sans" w:hAnsi="Open Sans" w:cs="Open Sans"/>
          <w:sz w:val="21"/>
          <w:szCs w:val="21"/>
        </w:rPr>
        <w:t xml:space="preserve"> on the upper arms, rib cage, or head resulting from gripping or from hitting the head.</w:t>
      </w:r>
    </w:p>
    <w:p w14:paraId="519F6E1C" w14:textId="77777777" w:rsidR="00812906" w:rsidRPr="00777A4F" w:rsidRDefault="00812906" w:rsidP="00812906">
      <w:pPr>
        <w:ind w:left="720"/>
        <w:rPr>
          <w:rFonts w:ascii="Open Sans" w:hAnsi="Open Sans" w:cs="Open Sans"/>
          <w:sz w:val="21"/>
          <w:szCs w:val="21"/>
        </w:rPr>
      </w:pPr>
    </w:p>
    <w:p w14:paraId="3A3F6919" w14:textId="77777777" w:rsidR="00F07286" w:rsidRPr="00777A4F" w:rsidRDefault="003E54D1" w:rsidP="00D939B1">
      <w:pPr>
        <w:rPr>
          <w:rFonts w:ascii="Open Sans" w:hAnsi="Open Sans" w:cs="Open Sans"/>
          <w:sz w:val="21"/>
          <w:szCs w:val="21"/>
        </w:rPr>
      </w:pPr>
      <w:r w:rsidRPr="00777A4F">
        <w:rPr>
          <w:rFonts w:ascii="Open Sans" w:hAnsi="Open Sans" w:cs="Open Sans"/>
          <w:sz w:val="21"/>
          <w:szCs w:val="21"/>
        </w:rPr>
        <w:t>Responding</w:t>
      </w:r>
      <w:r w:rsidR="00D01A37" w:rsidRPr="00777A4F">
        <w:rPr>
          <w:rFonts w:ascii="Open Sans" w:hAnsi="Open Sans" w:cs="Open Sans"/>
          <w:sz w:val="21"/>
          <w:szCs w:val="21"/>
        </w:rPr>
        <w:t xml:space="preserve"> to</w:t>
      </w:r>
      <w:r w:rsidRPr="00777A4F">
        <w:rPr>
          <w:rFonts w:ascii="Open Sans" w:hAnsi="Open Sans" w:cs="Open Sans"/>
          <w:sz w:val="21"/>
          <w:szCs w:val="21"/>
        </w:rPr>
        <w:t xml:space="preserve">: </w:t>
      </w:r>
    </w:p>
    <w:p w14:paraId="2DAFB96D" w14:textId="2D915F9C" w:rsidR="00190701" w:rsidRPr="00777A4F" w:rsidRDefault="00557950" w:rsidP="00D939B1">
      <w:pPr>
        <w:numPr>
          <w:ilvl w:val="0"/>
          <w:numId w:val="7"/>
        </w:numPr>
        <w:rPr>
          <w:rFonts w:ascii="Open Sans" w:hAnsi="Open Sans" w:cs="Open Sans"/>
          <w:sz w:val="21"/>
          <w:szCs w:val="21"/>
        </w:rPr>
      </w:pPr>
      <w:r w:rsidRPr="00777A4F">
        <w:rPr>
          <w:rFonts w:ascii="Open Sans" w:hAnsi="Open Sans" w:cs="Open Sans"/>
          <w:sz w:val="21"/>
          <w:szCs w:val="21"/>
        </w:rPr>
        <w:t>I</w:t>
      </w:r>
      <w:r w:rsidR="00BE23EE" w:rsidRPr="00777A4F">
        <w:rPr>
          <w:rFonts w:ascii="Open Sans" w:hAnsi="Open Sans" w:cs="Open Sans"/>
          <w:sz w:val="21"/>
          <w:szCs w:val="21"/>
        </w:rPr>
        <w:t xml:space="preserve">f SBS/ABT </w:t>
      </w:r>
      <w:proofErr w:type="gramStart"/>
      <w:r w:rsidR="00BE23EE" w:rsidRPr="00777A4F">
        <w:rPr>
          <w:rFonts w:ascii="Open Sans" w:hAnsi="Open Sans" w:cs="Open Sans"/>
          <w:sz w:val="21"/>
          <w:szCs w:val="21"/>
        </w:rPr>
        <w:t>is suspected</w:t>
      </w:r>
      <w:proofErr w:type="gramEnd"/>
      <w:r w:rsidR="00BE23EE" w:rsidRPr="00777A4F">
        <w:rPr>
          <w:rFonts w:ascii="Open Sans" w:hAnsi="Open Sans" w:cs="Open Sans"/>
          <w:sz w:val="21"/>
          <w:szCs w:val="21"/>
        </w:rPr>
        <w:t xml:space="preserve">, </w:t>
      </w:r>
      <w:r w:rsidR="00941DC4" w:rsidRPr="00777A4F">
        <w:rPr>
          <w:rFonts w:ascii="Open Sans" w:hAnsi="Open Sans" w:cs="Open Sans"/>
          <w:sz w:val="21"/>
          <w:szCs w:val="21"/>
        </w:rPr>
        <w:t xml:space="preserve">staff </w:t>
      </w:r>
      <w:r w:rsidR="00C06FC3" w:rsidRPr="00777A4F">
        <w:rPr>
          <w:rFonts w:ascii="Open Sans" w:hAnsi="Open Sans" w:cs="Open Sans"/>
          <w:sz w:val="21"/>
          <w:szCs w:val="21"/>
        </w:rPr>
        <w:t>will</w:t>
      </w:r>
      <w:r w:rsidR="00EA738F" w:rsidRPr="00777A4F">
        <w:rPr>
          <w:rFonts w:ascii="Open Sans" w:hAnsi="Open Sans" w:cs="Open Sans"/>
          <w:sz w:val="21"/>
          <w:szCs w:val="21"/>
        </w:rPr>
        <w:t>:</w:t>
      </w:r>
    </w:p>
    <w:p w14:paraId="4969602A" w14:textId="5EF27422" w:rsidR="00190701" w:rsidRPr="00777A4F" w:rsidRDefault="00BE23EE" w:rsidP="00D939B1">
      <w:pPr>
        <w:numPr>
          <w:ilvl w:val="1"/>
          <w:numId w:val="7"/>
        </w:numPr>
        <w:rPr>
          <w:rFonts w:ascii="Open Sans" w:hAnsi="Open Sans" w:cs="Open Sans"/>
          <w:sz w:val="21"/>
          <w:szCs w:val="21"/>
        </w:rPr>
      </w:pPr>
      <w:r w:rsidRPr="00777A4F">
        <w:rPr>
          <w:rFonts w:ascii="Open Sans" w:hAnsi="Open Sans" w:cs="Open Sans"/>
          <w:sz w:val="21"/>
          <w:szCs w:val="21"/>
        </w:rPr>
        <w:t xml:space="preserve">Call 911 </w:t>
      </w:r>
      <w:r w:rsidR="001672D4" w:rsidRPr="00777A4F">
        <w:rPr>
          <w:rFonts w:ascii="Open Sans" w:hAnsi="Open Sans" w:cs="Open Sans"/>
          <w:sz w:val="21"/>
          <w:szCs w:val="21"/>
        </w:rPr>
        <w:t xml:space="preserve">immediately </w:t>
      </w:r>
      <w:r w:rsidR="00871BE5" w:rsidRPr="00777A4F">
        <w:rPr>
          <w:rFonts w:ascii="Open Sans" w:hAnsi="Open Sans" w:cs="Open Sans"/>
          <w:sz w:val="21"/>
          <w:szCs w:val="21"/>
        </w:rPr>
        <w:t xml:space="preserve">upon suspecting SBS/AHT </w:t>
      </w:r>
      <w:r w:rsidR="00F07286" w:rsidRPr="00777A4F">
        <w:rPr>
          <w:rFonts w:ascii="Open Sans" w:hAnsi="Open Sans" w:cs="Open Sans"/>
          <w:sz w:val="21"/>
          <w:szCs w:val="21"/>
        </w:rPr>
        <w:t xml:space="preserve">and </w:t>
      </w:r>
      <w:r w:rsidR="00BF6011" w:rsidRPr="00777A4F">
        <w:rPr>
          <w:rFonts w:ascii="Open Sans" w:hAnsi="Open Sans" w:cs="Open Sans"/>
          <w:sz w:val="21"/>
          <w:szCs w:val="21"/>
        </w:rPr>
        <w:t>inform the director</w:t>
      </w:r>
      <w:r w:rsidR="00812906" w:rsidRPr="00777A4F">
        <w:rPr>
          <w:rFonts w:ascii="Open Sans" w:hAnsi="Open Sans" w:cs="Open Sans"/>
          <w:sz w:val="21"/>
          <w:szCs w:val="21"/>
        </w:rPr>
        <w:t>/owner</w:t>
      </w:r>
      <w:r w:rsidR="001672D4" w:rsidRPr="00777A4F">
        <w:rPr>
          <w:rFonts w:ascii="Open Sans" w:hAnsi="Open Sans" w:cs="Open Sans"/>
          <w:sz w:val="21"/>
          <w:szCs w:val="21"/>
        </w:rPr>
        <w:t>.</w:t>
      </w:r>
      <w:r w:rsidR="00BF6011" w:rsidRPr="00777A4F">
        <w:rPr>
          <w:rFonts w:ascii="Open Sans" w:hAnsi="Open Sans" w:cs="Open Sans"/>
          <w:sz w:val="21"/>
          <w:szCs w:val="21"/>
        </w:rPr>
        <w:t xml:space="preserve"> </w:t>
      </w:r>
    </w:p>
    <w:p w14:paraId="6A9B15BB" w14:textId="77777777" w:rsidR="005D3A2D" w:rsidRPr="00777A4F" w:rsidRDefault="00BF6011" w:rsidP="005D3A2D">
      <w:pPr>
        <w:numPr>
          <w:ilvl w:val="1"/>
          <w:numId w:val="7"/>
        </w:numPr>
        <w:rPr>
          <w:rFonts w:ascii="Open Sans" w:hAnsi="Open Sans" w:cs="Open Sans"/>
          <w:sz w:val="21"/>
          <w:szCs w:val="21"/>
        </w:rPr>
      </w:pPr>
      <w:r w:rsidRPr="00777A4F">
        <w:rPr>
          <w:rFonts w:ascii="Open Sans" w:hAnsi="Open Sans" w:cs="Open Sans"/>
          <w:sz w:val="21"/>
          <w:szCs w:val="21"/>
        </w:rPr>
        <w:t>Call the parents</w:t>
      </w:r>
      <w:r w:rsidR="001D6A2F" w:rsidRPr="00777A4F">
        <w:rPr>
          <w:rFonts w:ascii="Open Sans" w:hAnsi="Open Sans" w:cs="Open Sans"/>
          <w:sz w:val="21"/>
          <w:szCs w:val="21"/>
        </w:rPr>
        <w:t>/guardian</w:t>
      </w:r>
      <w:r w:rsidR="001672D4" w:rsidRPr="00777A4F">
        <w:rPr>
          <w:rFonts w:ascii="Open Sans" w:hAnsi="Open Sans" w:cs="Open Sans"/>
          <w:sz w:val="21"/>
          <w:szCs w:val="21"/>
        </w:rPr>
        <w:t xml:space="preserve">s.  </w:t>
      </w:r>
    </w:p>
    <w:p w14:paraId="5A9D850B" w14:textId="165E3344" w:rsidR="00FF7D24" w:rsidRPr="00777A4F" w:rsidRDefault="005D3A2D" w:rsidP="00941DC4">
      <w:pPr>
        <w:numPr>
          <w:ilvl w:val="1"/>
          <w:numId w:val="7"/>
        </w:numPr>
        <w:rPr>
          <w:rFonts w:ascii="Open Sans" w:hAnsi="Open Sans" w:cs="Open Sans"/>
          <w:sz w:val="21"/>
          <w:szCs w:val="21"/>
        </w:rPr>
      </w:pPr>
      <w:r w:rsidRPr="00777A4F">
        <w:rPr>
          <w:rFonts w:ascii="Open Sans" w:hAnsi="Open Sans" w:cs="Open Sans"/>
          <w:color w:val="111111"/>
          <w:sz w:val="21"/>
          <w:szCs w:val="21"/>
        </w:rPr>
        <w:t xml:space="preserve">If the </w:t>
      </w:r>
      <w:r w:rsidR="00AF0575" w:rsidRPr="00777A4F">
        <w:rPr>
          <w:rFonts w:ascii="Open Sans" w:hAnsi="Open Sans" w:cs="Open Sans"/>
          <w:color w:val="111111"/>
          <w:sz w:val="21"/>
          <w:szCs w:val="21"/>
        </w:rPr>
        <w:t>child</w:t>
      </w:r>
      <w:r w:rsidRPr="00777A4F">
        <w:rPr>
          <w:rFonts w:ascii="Open Sans" w:hAnsi="Open Sans" w:cs="Open Sans"/>
          <w:color w:val="111111"/>
          <w:sz w:val="21"/>
          <w:szCs w:val="21"/>
        </w:rPr>
        <w:t xml:space="preserve"> has stopped breathing, trained staff will begin pediatric CPR</w:t>
      </w:r>
      <w:r w:rsidR="00647DC2" w:rsidRPr="00777A4F">
        <w:rPr>
          <w:rFonts w:ascii="Open Sans" w:hAnsi="Open Sans" w:cs="Open Sans"/>
          <w:color w:val="111111"/>
          <w:sz w:val="21"/>
          <w:szCs w:val="21"/>
        </w:rPr>
        <w:t>.</w:t>
      </w:r>
    </w:p>
    <w:p w14:paraId="6805D63A" w14:textId="77777777" w:rsidR="00190701" w:rsidRPr="00777A4F" w:rsidRDefault="00BE23EE" w:rsidP="00D939B1">
      <w:pPr>
        <w:rPr>
          <w:rFonts w:ascii="Open Sans" w:hAnsi="Open Sans" w:cs="Open Sans"/>
          <w:sz w:val="21"/>
          <w:szCs w:val="21"/>
        </w:rPr>
      </w:pPr>
      <w:r w:rsidRPr="00777A4F">
        <w:rPr>
          <w:rFonts w:ascii="Open Sans" w:hAnsi="Open Sans" w:cs="Open Sans"/>
          <w:sz w:val="21"/>
          <w:szCs w:val="21"/>
        </w:rPr>
        <w:t xml:space="preserve">Reporting: </w:t>
      </w:r>
    </w:p>
    <w:p w14:paraId="42F86A1A" w14:textId="46544F9F" w:rsidR="00190701" w:rsidRPr="00777A4F" w:rsidRDefault="00557950" w:rsidP="00D939B1">
      <w:pPr>
        <w:numPr>
          <w:ilvl w:val="0"/>
          <w:numId w:val="7"/>
        </w:numPr>
        <w:rPr>
          <w:rFonts w:ascii="Open Sans" w:hAnsi="Open Sans" w:cs="Open Sans"/>
          <w:sz w:val="21"/>
          <w:szCs w:val="21"/>
        </w:rPr>
      </w:pPr>
      <w:r w:rsidRPr="00777A4F">
        <w:rPr>
          <w:rFonts w:ascii="Open Sans" w:hAnsi="Open Sans" w:cs="Open Sans"/>
          <w:sz w:val="21"/>
          <w:szCs w:val="21"/>
        </w:rPr>
        <w:t xml:space="preserve">Instances of </w:t>
      </w:r>
      <w:r w:rsidR="00396880" w:rsidRPr="00777A4F">
        <w:rPr>
          <w:rFonts w:ascii="Open Sans" w:hAnsi="Open Sans" w:cs="Open Sans"/>
          <w:sz w:val="21"/>
          <w:szCs w:val="21"/>
        </w:rPr>
        <w:t xml:space="preserve">suspected </w:t>
      </w:r>
      <w:r w:rsidRPr="00777A4F">
        <w:rPr>
          <w:rFonts w:ascii="Open Sans" w:hAnsi="Open Sans" w:cs="Open Sans"/>
          <w:sz w:val="21"/>
          <w:szCs w:val="21"/>
        </w:rPr>
        <w:t xml:space="preserve">child </w:t>
      </w:r>
      <w:r w:rsidR="0024600B" w:rsidRPr="00777A4F">
        <w:rPr>
          <w:rFonts w:ascii="Open Sans" w:hAnsi="Open Sans" w:cs="Open Sans"/>
          <w:sz w:val="21"/>
          <w:szCs w:val="21"/>
        </w:rPr>
        <w:t xml:space="preserve">abuse and neglect </w:t>
      </w:r>
      <w:proofErr w:type="gramStart"/>
      <w:r w:rsidR="0089770E" w:rsidRPr="00777A4F">
        <w:rPr>
          <w:rFonts w:ascii="Open Sans" w:hAnsi="Open Sans" w:cs="Open Sans"/>
          <w:sz w:val="21"/>
          <w:szCs w:val="21"/>
        </w:rPr>
        <w:t xml:space="preserve">are </w:t>
      </w:r>
      <w:r w:rsidRPr="00777A4F">
        <w:rPr>
          <w:rFonts w:ascii="Open Sans" w:hAnsi="Open Sans" w:cs="Open Sans"/>
          <w:sz w:val="21"/>
          <w:szCs w:val="21"/>
        </w:rPr>
        <w:t>reported</w:t>
      </w:r>
      <w:proofErr w:type="gramEnd"/>
      <w:r w:rsidRPr="00777A4F">
        <w:rPr>
          <w:rFonts w:ascii="Open Sans" w:hAnsi="Open Sans" w:cs="Open Sans"/>
          <w:sz w:val="21"/>
          <w:szCs w:val="21"/>
        </w:rPr>
        <w:t xml:space="preserve"> </w:t>
      </w:r>
      <w:r w:rsidR="0024600B" w:rsidRPr="00777A4F">
        <w:rPr>
          <w:rFonts w:ascii="Open Sans" w:hAnsi="Open Sans" w:cs="Open Sans"/>
          <w:sz w:val="21"/>
          <w:szCs w:val="21"/>
        </w:rPr>
        <w:t xml:space="preserve">within 24 hours to </w:t>
      </w:r>
      <w:r w:rsidR="0024600B" w:rsidRPr="00777A4F">
        <w:rPr>
          <w:rFonts w:ascii="Open Sans" w:hAnsi="Open Sans" w:cs="Open Sans"/>
          <w:sz w:val="21"/>
          <w:szCs w:val="21"/>
        </w:rPr>
        <w:t>the department child abuse hotline at 1 (866) 820-5437</w:t>
      </w:r>
      <w:r w:rsidR="0024600B" w:rsidRPr="00777A4F">
        <w:rPr>
          <w:rFonts w:ascii="Open Sans" w:hAnsi="Open Sans" w:cs="Open Sans"/>
          <w:sz w:val="21"/>
          <w:szCs w:val="21"/>
        </w:rPr>
        <w:t>.</w:t>
      </w:r>
    </w:p>
    <w:p w14:paraId="7F4A0E60" w14:textId="77777777" w:rsidR="00CD39A9" w:rsidRPr="00777A4F" w:rsidRDefault="00CD39A9" w:rsidP="00D939B1">
      <w:pPr>
        <w:pStyle w:val="ListParagraph"/>
        <w:spacing w:after="0" w:line="240" w:lineRule="auto"/>
        <w:ind w:left="0"/>
        <w:rPr>
          <w:rFonts w:ascii="Open Sans" w:hAnsi="Open Sans" w:cs="Open Sans"/>
          <w:sz w:val="21"/>
          <w:szCs w:val="21"/>
        </w:rPr>
      </w:pPr>
    </w:p>
    <w:p w14:paraId="571679FA" w14:textId="77777777" w:rsidR="00BE23EE" w:rsidRPr="00777A4F" w:rsidRDefault="00C06FC3" w:rsidP="00D939B1">
      <w:pPr>
        <w:pStyle w:val="ListParagraph"/>
        <w:spacing w:after="0" w:line="240" w:lineRule="auto"/>
        <w:ind w:left="0"/>
        <w:rPr>
          <w:rFonts w:ascii="Open Sans" w:hAnsi="Open Sans" w:cs="Open Sans"/>
          <w:sz w:val="21"/>
          <w:szCs w:val="21"/>
        </w:rPr>
      </w:pPr>
      <w:r w:rsidRPr="00777A4F">
        <w:rPr>
          <w:rFonts w:ascii="Open Sans" w:hAnsi="Open Sans" w:cs="Open Sans"/>
          <w:b/>
          <w:sz w:val="21"/>
          <w:szCs w:val="21"/>
        </w:rPr>
        <w:t>Prevention s</w:t>
      </w:r>
      <w:r w:rsidR="00BE23EE" w:rsidRPr="00777A4F">
        <w:rPr>
          <w:rFonts w:ascii="Open Sans" w:hAnsi="Open Sans" w:cs="Open Sans"/>
          <w:b/>
          <w:sz w:val="21"/>
          <w:szCs w:val="21"/>
        </w:rPr>
        <w:t>trategies to assist staff</w:t>
      </w:r>
      <w:r w:rsidR="007E600E" w:rsidRPr="00777A4F">
        <w:rPr>
          <w:rFonts w:ascii="Open Sans" w:hAnsi="Open Sans" w:cs="Open Sans"/>
          <w:b/>
          <w:sz w:val="21"/>
          <w:szCs w:val="21"/>
        </w:rPr>
        <w:t>*</w:t>
      </w:r>
      <w:r w:rsidR="00BE23EE" w:rsidRPr="00777A4F">
        <w:rPr>
          <w:rFonts w:ascii="Open Sans" w:hAnsi="Open Sans" w:cs="Open Sans"/>
          <w:b/>
          <w:sz w:val="21"/>
          <w:szCs w:val="21"/>
        </w:rPr>
        <w:t xml:space="preserve"> in coping with a crying, fussing, or distraught child</w:t>
      </w:r>
    </w:p>
    <w:p w14:paraId="14524477" w14:textId="2B7F4E3F" w:rsidR="003C2861" w:rsidRPr="00777A4F" w:rsidRDefault="001446FF" w:rsidP="00434FE6">
      <w:pPr>
        <w:rPr>
          <w:rFonts w:ascii="Open Sans" w:hAnsi="Open Sans" w:cs="Open Sans"/>
          <w:sz w:val="21"/>
          <w:szCs w:val="21"/>
        </w:rPr>
      </w:pPr>
      <w:r w:rsidRPr="00777A4F">
        <w:rPr>
          <w:rFonts w:ascii="Open Sans" w:hAnsi="Open Sans" w:cs="Open Sans"/>
          <w:sz w:val="21"/>
          <w:szCs w:val="21"/>
        </w:rPr>
        <w:t>S</w:t>
      </w:r>
      <w:r w:rsidR="00190701" w:rsidRPr="00777A4F">
        <w:rPr>
          <w:rFonts w:ascii="Open Sans" w:hAnsi="Open Sans" w:cs="Open Sans"/>
          <w:sz w:val="21"/>
          <w:szCs w:val="21"/>
        </w:rPr>
        <w:t xml:space="preserve">taff </w:t>
      </w:r>
      <w:r w:rsidR="00434FE6" w:rsidRPr="00777A4F">
        <w:rPr>
          <w:rFonts w:ascii="Open Sans" w:hAnsi="Open Sans" w:cs="Open Sans"/>
          <w:sz w:val="21"/>
          <w:szCs w:val="21"/>
        </w:rPr>
        <w:t xml:space="preserve">first determine </w:t>
      </w:r>
      <w:r w:rsidR="00410C8C" w:rsidRPr="00777A4F">
        <w:rPr>
          <w:rFonts w:ascii="Open Sans" w:hAnsi="Open Sans" w:cs="Open Sans"/>
          <w:sz w:val="21"/>
          <w:szCs w:val="21"/>
        </w:rPr>
        <w:t>if</w:t>
      </w:r>
      <w:r w:rsidR="00434FE6" w:rsidRPr="00777A4F">
        <w:rPr>
          <w:rFonts w:ascii="Open Sans" w:hAnsi="Open Sans" w:cs="Open Sans"/>
          <w:sz w:val="21"/>
          <w:szCs w:val="21"/>
        </w:rPr>
        <w:t xml:space="preserve"> the </w:t>
      </w:r>
      <w:r w:rsidR="00AF0575" w:rsidRPr="00777A4F">
        <w:rPr>
          <w:rFonts w:ascii="Open Sans" w:hAnsi="Open Sans" w:cs="Open Sans"/>
          <w:sz w:val="21"/>
          <w:szCs w:val="21"/>
        </w:rPr>
        <w:t>child</w:t>
      </w:r>
      <w:r w:rsidR="00434FE6" w:rsidRPr="00777A4F">
        <w:rPr>
          <w:rFonts w:ascii="Open Sans" w:hAnsi="Open Sans" w:cs="Open Sans"/>
          <w:sz w:val="21"/>
          <w:szCs w:val="21"/>
        </w:rPr>
        <w:t xml:space="preserve"> has any physical needs such as being hungry, tired, sick, or in need of a diaper change.</w:t>
      </w:r>
      <w:r w:rsidR="007E600E" w:rsidRPr="00777A4F">
        <w:rPr>
          <w:rFonts w:ascii="Open Sans" w:hAnsi="Open Sans" w:cs="Open Sans"/>
          <w:sz w:val="21"/>
          <w:szCs w:val="21"/>
        </w:rPr>
        <w:t xml:space="preserve"> If no physical need </w:t>
      </w:r>
      <w:proofErr w:type="gramStart"/>
      <w:r w:rsidR="007E600E" w:rsidRPr="00777A4F">
        <w:rPr>
          <w:rFonts w:ascii="Open Sans" w:hAnsi="Open Sans" w:cs="Open Sans"/>
          <w:sz w:val="21"/>
          <w:szCs w:val="21"/>
        </w:rPr>
        <w:t>is identified</w:t>
      </w:r>
      <w:proofErr w:type="gramEnd"/>
      <w:r w:rsidR="007E600E" w:rsidRPr="00777A4F">
        <w:rPr>
          <w:rFonts w:ascii="Open Sans" w:hAnsi="Open Sans" w:cs="Open Sans"/>
          <w:sz w:val="21"/>
          <w:szCs w:val="21"/>
        </w:rPr>
        <w:t xml:space="preserve">, </w:t>
      </w:r>
      <w:r w:rsidR="00434FE6" w:rsidRPr="00777A4F">
        <w:rPr>
          <w:rFonts w:ascii="Open Sans" w:hAnsi="Open Sans" w:cs="Open Sans"/>
          <w:sz w:val="21"/>
          <w:szCs w:val="21"/>
        </w:rPr>
        <w:t xml:space="preserve">staff will attempt </w:t>
      </w:r>
      <w:r w:rsidR="002C18B2" w:rsidRPr="00777A4F">
        <w:rPr>
          <w:rFonts w:ascii="Open Sans" w:hAnsi="Open Sans" w:cs="Open Sans"/>
          <w:sz w:val="21"/>
          <w:szCs w:val="21"/>
        </w:rPr>
        <w:t>one or more of the following strategies</w:t>
      </w:r>
      <w:r w:rsidR="00535D98" w:rsidRPr="00777A4F">
        <w:rPr>
          <w:rFonts w:ascii="Open Sans" w:hAnsi="Open Sans" w:cs="Open Sans"/>
          <w:sz w:val="21"/>
          <w:szCs w:val="21"/>
        </w:rPr>
        <w:t>:</w:t>
      </w:r>
    </w:p>
    <w:p w14:paraId="33193823" w14:textId="77777777" w:rsidR="00434FE6" w:rsidRPr="00777A4F" w:rsidRDefault="00434FE6" w:rsidP="00434FE6">
      <w:pPr>
        <w:numPr>
          <w:ilvl w:val="0"/>
          <w:numId w:val="17"/>
        </w:numPr>
        <w:rPr>
          <w:rFonts w:ascii="Open Sans" w:hAnsi="Open Sans" w:cs="Open Sans"/>
          <w:sz w:val="21"/>
          <w:szCs w:val="21"/>
        </w:rPr>
      </w:pPr>
      <w:r w:rsidRPr="00777A4F">
        <w:rPr>
          <w:rFonts w:ascii="Open Sans" w:hAnsi="Open Sans" w:cs="Open Sans"/>
          <w:sz w:val="21"/>
          <w:szCs w:val="21"/>
        </w:rPr>
        <w:t xml:space="preserve">Rock the </w:t>
      </w:r>
      <w:r w:rsidR="00AF0575" w:rsidRPr="00777A4F">
        <w:rPr>
          <w:rFonts w:ascii="Open Sans" w:hAnsi="Open Sans" w:cs="Open Sans"/>
          <w:sz w:val="21"/>
          <w:szCs w:val="21"/>
        </w:rPr>
        <w:t>child</w:t>
      </w:r>
      <w:r w:rsidRPr="00777A4F">
        <w:rPr>
          <w:rFonts w:ascii="Open Sans" w:hAnsi="Open Sans" w:cs="Open Sans"/>
          <w:sz w:val="21"/>
          <w:szCs w:val="21"/>
        </w:rPr>
        <w:t xml:space="preserve">, hold the </w:t>
      </w:r>
      <w:r w:rsidR="00AF0575" w:rsidRPr="00777A4F">
        <w:rPr>
          <w:rFonts w:ascii="Open Sans" w:hAnsi="Open Sans" w:cs="Open Sans"/>
          <w:sz w:val="21"/>
          <w:szCs w:val="21"/>
        </w:rPr>
        <w:t>child</w:t>
      </w:r>
      <w:r w:rsidRPr="00777A4F">
        <w:rPr>
          <w:rFonts w:ascii="Open Sans" w:hAnsi="Open Sans" w:cs="Open Sans"/>
          <w:sz w:val="21"/>
          <w:szCs w:val="21"/>
        </w:rPr>
        <w:t xml:space="preserve"> close, or walk with the </w:t>
      </w:r>
      <w:r w:rsidR="00AF0575" w:rsidRPr="00777A4F">
        <w:rPr>
          <w:rFonts w:ascii="Open Sans" w:hAnsi="Open Sans" w:cs="Open Sans"/>
          <w:sz w:val="21"/>
          <w:szCs w:val="21"/>
        </w:rPr>
        <w:t>child</w:t>
      </w:r>
      <w:r w:rsidRPr="00777A4F">
        <w:rPr>
          <w:rFonts w:ascii="Open Sans" w:hAnsi="Open Sans" w:cs="Open Sans"/>
          <w:sz w:val="21"/>
          <w:szCs w:val="21"/>
        </w:rPr>
        <w:t xml:space="preserve">. </w:t>
      </w:r>
    </w:p>
    <w:p w14:paraId="698B6550" w14:textId="77777777" w:rsidR="00434FE6" w:rsidRPr="00777A4F" w:rsidRDefault="00434FE6" w:rsidP="00434FE6">
      <w:pPr>
        <w:numPr>
          <w:ilvl w:val="0"/>
          <w:numId w:val="17"/>
        </w:numPr>
        <w:rPr>
          <w:rFonts w:ascii="Open Sans" w:hAnsi="Open Sans" w:cs="Open Sans"/>
          <w:sz w:val="21"/>
          <w:szCs w:val="21"/>
        </w:rPr>
      </w:pPr>
      <w:r w:rsidRPr="00777A4F">
        <w:rPr>
          <w:rFonts w:ascii="Open Sans" w:hAnsi="Open Sans" w:cs="Open Sans"/>
          <w:sz w:val="21"/>
          <w:szCs w:val="21"/>
        </w:rPr>
        <w:t xml:space="preserve">Stand up, hold the </w:t>
      </w:r>
      <w:r w:rsidR="00AF0575" w:rsidRPr="00777A4F">
        <w:rPr>
          <w:rFonts w:ascii="Open Sans" w:hAnsi="Open Sans" w:cs="Open Sans"/>
          <w:sz w:val="21"/>
          <w:szCs w:val="21"/>
        </w:rPr>
        <w:t>child</w:t>
      </w:r>
      <w:r w:rsidR="007E600E" w:rsidRPr="00777A4F">
        <w:rPr>
          <w:rFonts w:ascii="Open Sans" w:hAnsi="Open Sans" w:cs="Open Sans"/>
          <w:sz w:val="21"/>
          <w:szCs w:val="21"/>
        </w:rPr>
        <w:t xml:space="preserve"> close, and repeatedly bend </w:t>
      </w:r>
      <w:r w:rsidRPr="00777A4F">
        <w:rPr>
          <w:rFonts w:ascii="Open Sans" w:hAnsi="Open Sans" w:cs="Open Sans"/>
          <w:sz w:val="21"/>
          <w:szCs w:val="21"/>
        </w:rPr>
        <w:t xml:space="preserve">knees. </w:t>
      </w:r>
    </w:p>
    <w:p w14:paraId="23BA9CA9" w14:textId="77777777" w:rsidR="00434FE6" w:rsidRPr="00777A4F" w:rsidRDefault="00434FE6" w:rsidP="00434FE6">
      <w:pPr>
        <w:numPr>
          <w:ilvl w:val="0"/>
          <w:numId w:val="17"/>
        </w:numPr>
        <w:rPr>
          <w:rFonts w:ascii="Open Sans" w:hAnsi="Open Sans" w:cs="Open Sans"/>
          <w:sz w:val="21"/>
          <w:szCs w:val="21"/>
        </w:rPr>
      </w:pPr>
      <w:r w:rsidRPr="00777A4F">
        <w:rPr>
          <w:rFonts w:ascii="Open Sans" w:hAnsi="Open Sans" w:cs="Open Sans"/>
          <w:sz w:val="21"/>
          <w:szCs w:val="21"/>
        </w:rPr>
        <w:t xml:space="preserve">Sing or talk to the </w:t>
      </w:r>
      <w:r w:rsidR="00AF0575" w:rsidRPr="00777A4F">
        <w:rPr>
          <w:rFonts w:ascii="Open Sans" w:hAnsi="Open Sans" w:cs="Open Sans"/>
          <w:sz w:val="21"/>
          <w:szCs w:val="21"/>
        </w:rPr>
        <w:t>child</w:t>
      </w:r>
      <w:r w:rsidRPr="00777A4F">
        <w:rPr>
          <w:rFonts w:ascii="Open Sans" w:hAnsi="Open Sans" w:cs="Open Sans"/>
          <w:sz w:val="21"/>
          <w:szCs w:val="21"/>
        </w:rPr>
        <w:t xml:space="preserve"> in a soothing voice. </w:t>
      </w:r>
    </w:p>
    <w:p w14:paraId="4918B6C4" w14:textId="77777777" w:rsidR="00434FE6" w:rsidRPr="00777A4F" w:rsidRDefault="00434FE6" w:rsidP="00434FE6">
      <w:pPr>
        <w:numPr>
          <w:ilvl w:val="0"/>
          <w:numId w:val="17"/>
        </w:numPr>
        <w:rPr>
          <w:rFonts w:ascii="Open Sans" w:hAnsi="Open Sans" w:cs="Open Sans"/>
          <w:sz w:val="21"/>
          <w:szCs w:val="21"/>
        </w:rPr>
      </w:pPr>
      <w:r w:rsidRPr="00777A4F">
        <w:rPr>
          <w:rFonts w:ascii="Open Sans" w:hAnsi="Open Sans" w:cs="Open Sans"/>
          <w:sz w:val="21"/>
          <w:szCs w:val="21"/>
        </w:rPr>
        <w:t xml:space="preserve">Gently rub or stroke the </w:t>
      </w:r>
      <w:r w:rsidR="00AF0575" w:rsidRPr="00777A4F">
        <w:rPr>
          <w:rFonts w:ascii="Open Sans" w:hAnsi="Open Sans" w:cs="Open Sans"/>
          <w:sz w:val="21"/>
          <w:szCs w:val="21"/>
        </w:rPr>
        <w:t>child</w:t>
      </w:r>
      <w:r w:rsidRPr="00777A4F">
        <w:rPr>
          <w:rFonts w:ascii="Open Sans" w:hAnsi="Open Sans" w:cs="Open Sans"/>
          <w:sz w:val="21"/>
          <w:szCs w:val="21"/>
        </w:rPr>
        <w:t>'s back, chest</w:t>
      </w:r>
      <w:r w:rsidR="00410C8C" w:rsidRPr="00777A4F">
        <w:rPr>
          <w:rFonts w:ascii="Open Sans" w:hAnsi="Open Sans" w:cs="Open Sans"/>
          <w:sz w:val="21"/>
          <w:szCs w:val="21"/>
        </w:rPr>
        <w:t>,</w:t>
      </w:r>
      <w:r w:rsidRPr="00777A4F">
        <w:rPr>
          <w:rFonts w:ascii="Open Sans" w:hAnsi="Open Sans" w:cs="Open Sans"/>
          <w:sz w:val="21"/>
          <w:szCs w:val="21"/>
        </w:rPr>
        <w:t xml:space="preserve"> or tummy. </w:t>
      </w:r>
    </w:p>
    <w:p w14:paraId="54285FF5" w14:textId="77777777" w:rsidR="00434FE6" w:rsidRPr="00777A4F" w:rsidRDefault="00434FE6" w:rsidP="00434FE6">
      <w:pPr>
        <w:numPr>
          <w:ilvl w:val="0"/>
          <w:numId w:val="17"/>
        </w:numPr>
        <w:rPr>
          <w:rFonts w:ascii="Open Sans" w:hAnsi="Open Sans" w:cs="Open Sans"/>
          <w:sz w:val="21"/>
          <w:szCs w:val="21"/>
        </w:rPr>
      </w:pPr>
      <w:r w:rsidRPr="00777A4F">
        <w:rPr>
          <w:rFonts w:ascii="Open Sans" w:hAnsi="Open Sans" w:cs="Open Sans"/>
          <w:sz w:val="21"/>
          <w:szCs w:val="21"/>
        </w:rPr>
        <w:t xml:space="preserve">Offer a pacifier or try to distract the </w:t>
      </w:r>
      <w:r w:rsidR="00AF0575" w:rsidRPr="00777A4F">
        <w:rPr>
          <w:rFonts w:ascii="Open Sans" w:hAnsi="Open Sans" w:cs="Open Sans"/>
          <w:sz w:val="21"/>
          <w:szCs w:val="21"/>
        </w:rPr>
        <w:t>child</w:t>
      </w:r>
      <w:r w:rsidRPr="00777A4F">
        <w:rPr>
          <w:rFonts w:ascii="Open Sans" w:hAnsi="Open Sans" w:cs="Open Sans"/>
          <w:sz w:val="21"/>
          <w:szCs w:val="21"/>
        </w:rPr>
        <w:t xml:space="preserve"> with a rattle or toy. </w:t>
      </w:r>
    </w:p>
    <w:p w14:paraId="2BF62348" w14:textId="77777777" w:rsidR="00434FE6" w:rsidRPr="00777A4F" w:rsidRDefault="00434FE6" w:rsidP="00434FE6">
      <w:pPr>
        <w:numPr>
          <w:ilvl w:val="0"/>
          <w:numId w:val="17"/>
        </w:numPr>
        <w:rPr>
          <w:rFonts w:ascii="Open Sans" w:hAnsi="Open Sans" w:cs="Open Sans"/>
          <w:sz w:val="21"/>
          <w:szCs w:val="21"/>
        </w:rPr>
      </w:pPr>
      <w:r w:rsidRPr="00777A4F">
        <w:rPr>
          <w:rFonts w:ascii="Open Sans" w:hAnsi="Open Sans" w:cs="Open Sans"/>
          <w:sz w:val="21"/>
          <w:szCs w:val="21"/>
        </w:rPr>
        <w:t xml:space="preserve">Take the </w:t>
      </w:r>
      <w:r w:rsidR="00AF0575" w:rsidRPr="00777A4F">
        <w:rPr>
          <w:rFonts w:ascii="Open Sans" w:hAnsi="Open Sans" w:cs="Open Sans"/>
          <w:sz w:val="21"/>
          <w:szCs w:val="21"/>
        </w:rPr>
        <w:t>child</w:t>
      </w:r>
      <w:r w:rsidRPr="00777A4F">
        <w:rPr>
          <w:rFonts w:ascii="Open Sans" w:hAnsi="Open Sans" w:cs="Open Sans"/>
          <w:sz w:val="21"/>
          <w:szCs w:val="21"/>
        </w:rPr>
        <w:t xml:space="preserve"> for a ride in a stroller.</w:t>
      </w:r>
    </w:p>
    <w:p w14:paraId="1CB43C80" w14:textId="77777777" w:rsidR="00434FE6" w:rsidRPr="00777A4F" w:rsidRDefault="00434FE6" w:rsidP="00434FE6">
      <w:pPr>
        <w:numPr>
          <w:ilvl w:val="0"/>
          <w:numId w:val="17"/>
        </w:numPr>
        <w:rPr>
          <w:rFonts w:ascii="Open Sans" w:hAnsi="Open Sans" w:cs="Open Sans"/>
          <w:sz w:val="21"/>
          <w:szCs w:val="21"/>
        </w:rPr>
      </w:pPr>
      <w:r w:rsidRPr="00777A4F">
        <w:rPr>
          <w:rFonts w:ascii="Open Sans" w:hAnsi="Open Sans" w:cs="Open Sans"/>
          <w:sz w:val="21"/>
          <w:szCs w:val="21"/>
        </w:rPr>
        <w:t xml:space="preserve">Turn on music or </w:t>
      </w:r>
      <w:r w:rsidR="00FF7D24" w:rsidRPr="00777A4F">
        <w:rPr>
          <w:rFonts w:ascii="Open Sans" w:hAnsi="Open Sans" w:cs="Open Sans"/>
          <w:sz w:val="21"/>
          <w:szCs w:val="21"/>
        </w:rPr>
        <w:t>white noise</w:t>
      </w:r>
      <w:r w:rsidRPr="00777A4F">
        <w:rPr>
          <w:rFonts w:ascii="Open Sans" w:hAnsi="Open Sans" w:cs="Open Sans"/>
          <w:sz w:val="21"/>
          <w:szCs w:val="21"/>
        </w:rPr>
        <w:t>.</w:t>
      </w:r>
    </w:p>
    <w:p w14:paraId="4981CEF2" w14:textId="77777777" w:rsidR="009E2BE6" w:rsidRPr="00777A4F" w:rsidRDefault="009E2BE6" w:rsidP="009E2BE6">
      <w:pPr>
        <w:numPr>
          <w:ilvl w:val="0"/>
          <w:numId w:val="17"/>
        </w:numPr>
        <w:rPr>
          <w:rFonts w:ascii="Open Sans" w:hAnsi="Open Sans" w:cs="Open Sans"/>
          <w:sz w:val="21"/>
          <w:szCs w:val="21"/>
        </w:rPr>
      </w:pPr>
      <w:r w:rsidRPr="00777A4F">
        <w:rPr>
          <w:rFonts w:ascii="Open Sans" w:hAnsi="Open Sans" w:cs="Open Sans"/>
          <w:sz w:val="21"/>
          <w:szCs w:val="21"/>
        </w:rPr>
        <w:t>Other ____________________________________________________________________________________</w:t>
      </w:r>
    </w:p>
    <w:p w14:paraId="02A3B80F" w14:textId="77777777" w:rsidR="00896257" w:rsidRPr="00777A4F" w:rsidRDefault="00410C8C" w:rsidP="00896257">
      <w:pPr>
        <w:rPr>
          <w:rFonts w:ascii="Open Sans" w:hAnsi="Open Sans" w:cs="Open Sans"/>
          <w:sz w:val="21"/>
          <w:szCs w:val="21"/>
        </w:rPr>
      </w:pPr>
      <w:r w:rsidRPr="00777A4F">
        <w:rPr>
          <w:rFonts w:ascii="Open Sans" w:hAnsi="Open Sans" w:cs="Open Sans"/>
          <w:sz w:val="21"/>
          <w:szCs w:val="21"/>
        </w:rPr>
        <w:lastRenderedPageBreak/>
        <w:t xml:space="preserve">In addition, </w:t>
      </w:r>
      <w:r w:rsidR="00896257" w:rsidRPr="00777A4F">
        <w:rPr>
          <w:rFonts w:ascii="Open Sans" w:hAnsi="Open Sans" w:cs="Open Sans"/>
          <w:sz w:val="21"/>
          <w:szCs w:val="21"/>
        </w:rPr>
        <w:t xml:space="preserve">the facility: </w:t>
      </w:r>
    </w:p>
    <w:p w14:paraId="5DD8CAB3" w14:textId="4DE9854D" w:rsidR="00896257" w:rsidRPr="00777A4F" w:rsidRDefault="00896257" w:rsidP="00896257">
      <w:pPr>
        <w:numPr>
          <w:ilvl w:val="0"/>
          <w:numId w:val="20"/>
        </w:numPr>
        <w:rPr>
          <w:rFonts w:ascii="Open Sans" w:hAnsi="Open Sans" w:cs="Open Sans"/>
          <w:sz w:val="21"/>
          <w:szCs w:val="21"/>
        </w:rPr>
      </w:pPr>
      <w:r w:rsidRPr="00777A4F">
        <w:rPr>
          <w:rFonts w:ascii="Open Sans" w:hAnsi="Open Sans" w:cs="Open Sans"/>
          <w:sz w:val="21"/>
          <w:szCs w:val="21"/>
        </w:rPr>
        <w:t>Allows for staff who feel they may lose control to have a short, but relatively immediate break away from the children.</w:t>
      </w:r>
    </w:p>
    <w:p w14:paraId="60E51828" w14:textId="77777777" w:rsidR="002C18B2" w:rsidRPr="00777A4F" w:rsidRDefault="00434FE6" w:rsidP="00434FE6">
      <w:pPr>
        <w:numPr>
          <w:ilvl w:val="0"/>
          <w:numId w:val="17"/>
        </w:numPr>
        <w:rPr>
          <w:rFonts w:ascii="Open Sans" w:hAnsi="Open Sans" w:cs="Open Sans"/>
          <w:sz w:val="21"/>
          <w:szCs w:val="21"/>
        </w:rPr>
      </w:pPr>
      <w:r w:rsidRPr="00777A4F">
        <w:rPr>
          <w:rFonts w:ascii="Open Sans" w:hAnsi="Open Sans" w:cs="Open Sans"/>
          <w:sz w:val="21"/>
          <w:szCs w:val="21"/>
        </w:rPr>
        <w:t>P</w:t>
      </w:r>
      <w:r w:rsidR="002C18B2" w:rsidRPr="00777A4F">
        <w:rPr>
          <w:rFonts w:ascii="Open Sans" w:hAnsi="Open Sans" w:cs="Open Sans"/>
          <w:sz w:val="21"/>
          <w:szCs w:val="21"/>
        </w:rPr>
        <w:t>rovide</w:t>
      </w:r>
      <w:r w:rsidR="00896257" w:rsidRPr="00777A4F">
        <w:rPr>
          <w:rFonts w:ascii="Open Sans" w:hAnsi="Open Sans" w:cs="Open Sans"/>
          <w:sz w:val="21"/>
          <w:szCs w:val="21"/>
        </w:rPr>
        <w:t>s</w:t>
      </w:r>
      <w:r w:rsidR="002C18B2" w:rsidRPr="00777A4F">
        <w:rPr>
          <w:rFonts w:ascii="Open Sans" w:hAnsi="Open Sans" w:cs="Open Sans"/>
          <w:sz w:val="21"/>
          <w:szCs w:val="21"/>
        </w:rPr>
        <w:t xml:space="preserve"> support when parents/guardians are trying to calm a crying child and encourage parents to take a calming break </w:t>
      </w:r>
      <w:r w:rsidR="0089770E" w:rsidRPr="00777A4F">
        <w:rPr>
          <w:rFonts w:ascii="Open Sans" w:hAnsi="Open Sans" w:cs="Open Sans"/>
          <w:sz w:val="21"/>
          <w:szCs w:val="21"/>
        </w:rPr>
        <w:t xml:space="preserve">if </w:t>
      </w:r>
      <w:r w:rsidR="002C18B2" w:rsidRPr="00777A4F">
        <w:rPr>
          <w:rFonts w:ascii="Open Sans" w:hAnsi="Open Sans" w:cs="Open Sans"/>
          <w:sz w:val="21"/>
          <w:szCs w:val="21"/>
        </w:rPr>
        <w:t>needed.</w:t>
      </w:r>
    </w:p>
    <w:p w14:paraId="4FDCB349" w14:textId="77777777" w:rsidR="00896257" w:rsidRPr="00777A4F" w:rsidRDefault="00896257" w:rsidP="00896257">
      <w:pPr>
        <w:numPr>
          <w:ilvl w:val="0"/>
          <w:numId w:val="17"/>
        </w:numPr>
        <w:rPr>
          <w:rFonts w:ascii="Open Sans" w:hAnsi="Open Sans" w:cs="Open Sans"/>
          <w:sz w:val="21"/>
          <w:szCs w:val="21"/>
        </w:rPr>
      </w:pPr>
      <w:r w:rsidRPr="00777A4F">
        <w:rPr>
          <w:rFonts w:ascii="Open Sans" w:hAnsi="Open Sans" w:cs="Open Sans"/>
          <w:sz w:val="21"/>
          <w:szCs w:val="21"/>
        </w:rPr>
        <w:t>Other ________________________________</w:t>
      </w:r>
      <w:r w:rsidR="009E2BE6" w:rsidRPr="00777A4F">
        <w:rPr>
          <w:rFonts w:ascii="Open Sans" w:hAnsi="Open Sans" w:cs="Open Sans"/>
          <w:sz w:val="21"/>
          <w:szCs w:val="21"/>
        </w:rPr>
        <w:t>____________________________________________________</w:t>
      </w:r>
    </w:p>
    <w:p w14:paraId="60D6E1EB" w14:textId="77777777" w:rsidR="001A0EE4" w:rsidRPr="00777A4F" w:rsidRDefault="001A0EE4" w:rsidP="00D939B1">
      <w:pPr>
        <w:rPr>
          <w:rFonts w:ascii="Open Sans" w:hAnsi="Open Sans" w:cs="Open Sans"/>
          <w:b/>
          <w:sz w:val="21"/>
          <w:szCs w:val="21"/>
        </w:rPr>
      </w:pPr>
    </w:p>
    <w:p w14:paraId="2EA5CB84" w14:textId="77777777" w:rsidR="00190701" w:rsidRPr="00777A4F" w:rsidRDefault="00535D98" w:rsidP="00D939B1">
      <w:pPr>
        <w:rPr>
          <w:rFonts w:ascii="Open Sans" w:hAnsi="Open Sans" w:cs="Open Sans"/>
          <w:b/>
          <w:sz w:val="21"/>
          <w:szCs w:val="21"/>
        </w:rPr>
      </w:pPr>
      <w:r w:rsidRPr="00777A4F">
        <w:rPr>
          <w:rFonts w:ascii="Open Sans" w:hAnsi="Open Sans" w:cs="Open Sans"/>
          <w:b/>
          <w:sz w:val="21"/>
          <w:szCs w:val="21"/>
        </w:rPr>
        <w:t>Prohibited</w:t>
      </w:r>
      <w:r w:rsidRPr="00777A4F">
        <w:rPr>
          <w:rFonts w:ascii="Open Sans" w:hAnsi="Open Sans" w:cs="Open Sans"/>
          <w:sz w:val="21"/>
          <w:szCs w:val="21"/>
        </w:rPr>
        <w:t xml:space="preserve"> </w:t>
      </w:r>
      <w:r w:rsidRPr="00777A4F">
        <w:rPr>
          <w:rFonts w:ascii="Open Sans" w:hAnsi="Open Sans" w:cs="Open Sans"/>
          <w:b/>
          <w:sz w:val="21"/>
          <w:szCs w:val="21"/>
        </w:rPr>
        <w:t>behaviors</w:t>
      </w:r>
    </w:p>
    <w:p w14:paraId="297D43F2" w14:textId="77777777" w:rsidR="00535D98" w:rsidRPr="00777A4F" w:rsidRDefault="00190701" w:rsidP="00D939B1">
      <w:pPr>
        <w:rPr>
          <w:rFonts w:ascii="Open Sans" w:hAnsi="Open Sans" w:cs="Open Sans"/>
          <w:sz w:val="21"/>
          <w:szCs w:val="21"/>
        </w:rPr>
      </w:pPr>
      <w:r w:rsidRPr="00777A4F">
        <w:rPr>
          <w:rFonts w:ascii="Open Sans" w:hAnsi="Open Sans" w:cs="Open Sans"/>
          <w:sz w:val="21"/>
          <w:szCs w:val="21"/>
        </w:rPr>
        <w:t xml:space="preserve">Behaviors that are prohibited </w:t>
      </w:r>
      <w:r w:rsidR="00535D98" w:rsidRPr="00777A4F">
        <w:rPr>
          <w:rFonts w:ascii="Open Sans" w:hAnsi="Open Sans" w:cs="Open Sans"/>
          <w:sz w:val="21"/>
          <w:szCs w:val="21"/>
        </w:rPr>
        <w:t xml:space="preserve">include (but </w:t>
      </w:r>
      <w:r w:rsidRPr="00777A4F">
        <w:rPr>
          <w:rFonts w:ascii="Open Sans" w:hAnsi="Open Sans" w:cs="Open Sans"/>
          <w:sz w:val="21"/>
          <w:szCs w:val="21"/>
        </w:rPr>
        <w:t xml:space="preserve">are </w:t>
      </w:r>
      <w:r w:rsidR="00535D98" w:rsidRPr="00777A4F">
        <w:rPr>
          <w:rFonts w:ascii="Open Sans" w:hAnsi="Open Sans" w:cs="Open Sans"/>
          <w:sz w:val="21"/>
          <w:szCs w:val="21"/>
        </w:rPr>
        <w:t>not limited to):</w:t>
      </w:r>
    </w:p>
    <w:p w14:paraId="45A46F35" w14:textId="77777777" w:rsidR="00535D98" w:rsidRPr="00777A4F" w:rsidRDefault="00535D98" w:rsidP="00D939B1">
      <w:pPr>
        <w:numPr>
          <w:ilvl w:val="0"/>
          <w:numId w:val="3"/>
        </w:numPr>
        <w:rPr>
          <w:rFonts w:ascii="Open Sans" w:hAnsi="Open Sans" w:cs="Open Sans"/>
          <w:sz w:val="21"/>
          <w:szCs w:val="21"/>
        </w:rPr>
      </w:pPr>
      <w:r w:rsidRPr="00777A4F">
        <w:rPr>
          <w:rFonts w:ascii="Open Sans" w:hAnsi="Open Sans" w:cs="Open Sans"/>
          <w:sz w:val="21"/>
          <w:szCs w:val="21"/>
        </w:rPr>
        <w:t xml:space="preserve">shaking </w:t>
      </w:r>
      <w:r w:rsidR="00361285" w:rsidRPr="00777A4F">
        <w:rPr>
          <w:rFonts w:ascii="Open Sans" w:hAnsi="Open Sans" w:cs="Open Sans"/>
          <w:sz w:val="21"/>
          <w:szCs w:val="21"/>
        </w:rPr>
        <w:t xml:space="preserve">or jerking </w:t>
      </w:r>
      <w:r w:rsidRPr="00777A4F">
        <w:rPr>
          <w:rFonts w:ascii="Open Sans" w:hAnsi="Open Sans" w:cs="Open Sans"/>
          <w:sz w:val="21"/>
          <w:szCs w:val="21"/>
        </w:rPr>
        <w:t xml:space="preserve">a child </w:t>
      </w:r>
    </w:p>
    <w:p w14:paraId="504B2B5B" w14:textId="77777777" w:rsidR="00535D98" w:rsidRPr="00777A4F" w:rsidRDefault="00535D98" w:rsidP="00D939B1">
      <w:pPr>
        <w:numPr>
          <w:ilvl w:val="0"/>
          <w:numId w:val="3"/>
        </w:numPr>
        <w:rPr>
          <w:rFonts w:ascii="Open Sans" w:hAnsi="Open Sans" w:cs="Open Sans"/>
          <w:sz w:val="21"/>
          <w:szCs w:val="21"/>
        </w:rPr>
      </w:pPr>
      <w:r w:rsidRPr="00777A4F">
        <w:rPr>
          <w:rFonts w:ascii="Open Sans" w:hAnsi="Open Sans" w:cs="Open Sans"/>
          <w:sz w:val="21"/>
          <w:szCs w:val="21"/>
        </w:rPr>
        <w:t xml:space="preserve">tossing a child into the air or into </w:t>
      </w:r>
      <w:r w:rsidR="00402DB1" w:rsidRPr="00777A4F">
        <w:rPr>
          <w:rFonts w:ascii="Open Sans" w:hAnsi="Open Sans" w:cs="Open Sans"/>
          <w:sz w:val="21"/>
          <w:szCs w:val="21"/>
        </w:rPr>
        <w:t>a</w:t>
      </w:r>
      <w:r w:rsidRPr="00777A4F">
        <w:rPr>
          <w:rFonts w:ascii="Open Sans" w:hAnsi="Open Sans" w:cs="Open Sans"/>
          <w:sz w:val="21"/>
          <w:szCs w:val="21"/>
        </w:rPr>
        <w:t xml:space="preserve"> crib, chair, or car seat</w:t>
      </w:r>
    </w:p>
    <w:p w14:paraId="6ECB197F" w14:textId="77777777" w:rsidR="00CC7DB2" w:rsidRPr="00777A4F" w:rsidRDefault="00535D98" w:rsidP="00D939B1">
      <w:pPr>
        <w:numPr>
          <w:ilvl w:val="0"/>
          <w:numId w:val="3"/>
        </w:numPr>
        <w:rPr>
          <w:rFonts w:ascii="Open Sans" w:hAnsi="Open Sans" w:cs="Open Sans"/>
          <w:sz w:val="21"/>
          <w:szCs w:val="21"/>
        </w:rPr>
      </w:pPr>
      <w:r w:rsidRPr="00777A4F">
        <w:rPr>
          <w:rFonts w:ascii="Open Sans" w:hAnsi="Open Sans" w:cs="Open Sans"/>
          <w:sz w:val="21"/>
          <w:szCs w:val="21"/>
        </w:rPr>
        <w:t xml:space="preserve">pushing a child into walls, doors, </w:t>
      </w:r>
      <w:r w:rsidR="00402DB1" w:rsidRPr="00777A4F">
        <w:rPr>
          <w:rFonts w:ascii="Open Sans" w:hAnsi="Open Sans" w:cs="Open Sans"/>
          <w:sz w:val="21"/>
          <w:szCs w:val="21"/>
        </w:rPr>
        <w:t>or</w:t>
      </w:r>
      <w:r w:rsidR="00290EAA" w:rsidRPr="00777A4F">
        <w:rPr>
          <w:rFonts w:ascii="Open Sans" w:hAnsi="Open Sans" w:cs="Open Sans"/>
          <w:sz w:val="21"/>
          <w:szCs w:val="21"/>
        </w:rPr>
        <w:t xml:space="preserve"> </w:t>
      </w:r>
      <w:r w:rsidRPr="00777A4F">
        <w:rPr>
          <w:rFonts w:ascii="Open Sans" w:hAnsi="Open Sans" w:cs="Open Sans"/>
          <w:sz w:val="21"/>
          <w:szCs w:val="21"/>
        </w:rPr>
        <w:t>furniture</w:t>
      </w:r>
    </w:p>
    <w:p w14:paraId="009E1C5F" w14:textId="77777777" w:rsidR="006B3BCF" w:rsidRPr="00777A4F" w:rsidRDefault="006B3BCF" w:rsidP="00D939B1">
      <w:pPr>
        <w:pStyle w:val="ListParagraph"/>
        <w:spacing w:after="0" w:line="240" w:lineRule="auto"/>
        <w:ind w:left="0"/>
        <w:rPr>
          <w:rFonts w:ascii="Open Sans" w:hAnsi="Open Sans" w:cs="Open Sans"/>
          <w:b/>
          <w:sz w:val="21"/>
          <w:szCs w:val="21"/>
        </w:rPr>
      </w:pPr>
    </w:p>
    <w:p w14:paraId="4CB3061C" w14:textId="77777777" w:rsidR="006B3BCF" w:rsidRPr="00777A4F" w:rsidRDefault="00BE23EE" w:rsidP="00D939B1">
      <w:pPr>
        <w:pStyle w:val="ListParagraph"/>
        <w:spacing w:after="0" w:line="240" w:lineRule="auto"/>
        <w:ind w:left="0"/>
        <w:rPr>
          <w:rFonts w:ascii="Open Sans" w:hAnsi="Open Sans" w:cs="Open Sans"/>
          <w:b/>
          <w:sz w:val="21"/>
          <w:szCs w:val="21"/>
        </w:rPr>
      </w:pPr>
      <w:r w:rsidRPr="00777A4F">
        <w:rPr>
          <w:rFonts w:ascii="Open Sans" w:hAnsi="Open Sans" w:cs="Open Sans"/>
          <w:b/>
          <w:sz w:val="21"/>
          <w:szCs w:val="21"/>
        </w:rPr>
        <w:t>Strategies to assist staff members understand how to care for infants</w:t>
      </w:r>
    </w:p>
    <w:p w14:paraId="4B0F97FC" w14:textId="77777777" w:rsidR="00F4182E" w:rsidRPr="00777A4F" w:rsidRDefault="00F4182E" w:rsidP="00F4182E">
      <w:pPr>
        <w:pStyle w:val="CommentText"/>
        <w:numPr>
          <w:ilvl w:val="0"/>
          <w:numId w:val="21"/>
        </w:numPr>
        <w:rPr>
          <w:rFonts w:ascii="Open Sans" w:hAnsi="Open Sans" w:cs="Open Sans"/>
          <w:sz w:val="21"/>
          <w:szCs w:val="21"/>
        </w:rPr>
      </w:pPr>
      <w:r w:rsidRPr="00777A4F">
        <w:rPr>
          <w:rFonts w:ascii="Open Sans" w:hAnsi="Open Sans" w:cs="Open Sans"/>
          <w:sz w:val="21"/>
          <w:szCs w:val="21"/>
        </w:rPr>
        <w:t xml:space="preserve">List out strategies here </w:t>
      </w:r>
    </w:p>
    <w:p w14:paraId="0EA84893" w14:textId="77777777" w:rsidR="007E600E" w:rsidRPr="00777A4F" w:rsidRDefault="007E600E" w:rsidP="00D939B1">
      <w:pPr>
        <w:pStyle w:val="ListParagraph"/>
        <w:spacing w:after="0" w:line="240" w:lineRule="auto"/>
        <w:ind w:left="0"/>
        <w:rPr>
          <w:rFonts w:ascii="Open Sans" w:hAnsi="Open Sans" w:cs="Open Sans"/>
          <w:b/>
          <w:sz w:val="21"/>
          <w:szCs w:val="21"/>
        </w:rPr>
      </w:pPr>
    </w:p>
    <w:p w14:paraId="68F4DE4E" w14:textId="77777777" w:rsidR="00BE23EE" w:rsidRPr="00777A4F" w:rsidRDefault="00BE23EE" w:rsidP="00D939B1">
      <w:pPr>
        <w:pStyle w:val="ListParagraph"/>
        <w:spacing w:after="0" w:line="240" w:lineRule="auto"/>
        <w:ind w:left="0"/>
        <w:rPr>
          <w:rFonts w:ascii="Open Sans" w:hAnsi="Open Sans" w:cs="Open Sans"/>
          <w:sz w:val="21"/>
          <w:szCs w:val="21"/>
        </w:rPr>
      </w:pPr>
      <w:r w:rsidRPr="00777A4F">
        <w:rPr>
          <w:rFonts w:ascii="Open Sans" w:hAnsi="Open Sans" w:cs="Open Sans"/>
          <w:b/>
          <w:sz w:val="21"/>
          <w:szCs w:val="21"/>
        </w:rPr>
        <w:t>Strategies to ensure staff members understand the brain development of children up to five years of age</w:t>
      </w:r>
    </w:p>
    <w:p w14:paraId="27D6BDF5" w14:textId="577C569B" w:rsidR="000A6219" w:rsidRPr="00777A4F" w:rsidRDefault="0024600B" w:rsidP="0024600B">
      <w:pPr>
        <w:pStyle w:val="CommentText"/>
        <w:numPr>
          <w:ilvl w:val="0"/>
          <w:numId w:val="21"/>
        </w:numPr>
        <w:rPr>
          <w:rFonts w:ascii="Open Sans" w:hAnsi="Open Sans" w:cs="Open Sans"/>
          <w:sz w:val="21"/>
          <w:szCs w:val="21"/>
        </w:rPr>
      </w:pPr>
      <w:r w:rsidRPr="00777A4F">
        <w:rPr>
          <w:rFonts w:ascii="Open Sans" w:hAnsi="Open Sans" w:cs="Open Sans"/>
          <w:sz w:val="21"/>
          <w:szCs w:val="21"/>
        </w:rPr>
        <w:t xml:space="preserve">List out strategies here </w:t>
      </w:r>
    </w:p>
    <w:p w14:paraId="744229F5" w14:textId="77777777" w:rsidR="000A6219" w:rsidRPr="00777A4F" w:rsidRDefault="000A6219" w:rsidP="002D4D0C">
      <w:pPr>
        <w:rPr>
          <w:rFonts w:ascii="Open Sans" w:hAnsi="Open Sans" w:cs="Open Sans"/>
          <w:sz w:val="21"/>
          <w:szCs w:val="21"/>
        </w:rPr>
      </w:pPr>
    </w:p>
    <w:p w14:paraId="2950808F" w14:textId="77777777" w:rsidR="00BE23EE" w:rsidRPr="00777A4F" w:rsidRDefault="002D4D0C" w:rsidP="002D4D0C">
      <w:pPr>
        <w:pStyle w:val="Heading1"/>
        <w:rPr>
          <w:rFonts w:ascii="Open Sans" w:hAnsi="Open Sans" w:cs="Open Sans"/>
          <w:sz w:val="21"/>
          <w:szCs w:val="21"/>
        </w:rPr>
      </w:pPr>
      <w:r w:rsidRPr="00777A4F">
        <w:rPr>
          <w:rFonts w:ascii="Open Sans" w:hAnsi="Open Sans" w:cs="Open Sans"/>
          <w:sz w:val="21"/>
          <w:szCs w:val="21"/>
        </w:rPr>
        <w:t>Resources</w:t>
      </w:r>
    </w:p>
    <w:p w14:paraId="1060BECD" w14:textId="77777777" w:rsidR="00AB142D" w:rsidRPr="00777A4F" w:rsidRDefault="002D4D0C" w:rsidP="009E02D1">
      <w:pPr>
        <w:pStyle w:val="ListParagraph"/>
        <w:numPr>
          <w:ilvl w:val="0"/>
          <w:numId w:val="21"/>
        </w:numPr>
        <w:spacing w:after="0" w:line="240" w:lineRule="auto"/>
        <w:rPr>
          <w:rFonts w:ascii="Open Sans" w:hAnsi="Open Sans" w:cs="Open Sans"/>
          <w:sz w:val="21"/>
          <w:szCs w:val="21"/>
        </w:rPr>
      </w:pPr>
      <w:r w:rsidRPr="00777A4F">
        <w:rPr>
          <w:rFonts w:ascii="Open Sans" w:hAnsi="Open Sans" w:cs="Open Sans"/>
          <w:sz w:val="21"/>
          <w:szCs w:val="21"/>
        </w:rPr>
        <w:t xml:space="preserve">List </w:t>
      </w:r>
      <w:r w:rsidR="00AB142D" w:rsidRPr="00777A4F">
        <w:rPr>
          <w:rFonts w:ascii="Open Sans" w:hAnsi="Open Sans" w:cs="Open Sans"/>
          <w:sz w:val="21"/>
          <w:szCs w:val="21"/>
        </w:rPr>
        <w:t xml:space="preserve">resources such as a </w:t>
      </w:r>
      <w:r w:rsidR="002E2676" w:rsidRPr="00777A4F">
        <w:rPr>
          <w:rFonts w:ascii="Open Sans" w:hAnsi="Open Sans" w:cs="Open Sans"/>
          <w:sz w:val="21"/>
          <w:szCs w:val="21"/>
        </w:rPr>
        <w:t xml:space="preserve">staff </w:t>
      </w:r>
      <w:r w:rsidR="00AB142D" w:rsidRPr="00777A4F">
        <w:rPr>
          <w:rFonts w:ascii="Open Sans" w:hAnsi="Open Sans" w:cs="Open Sans"/>
          <w:sz w:val="21"/>
          <w:szCs w:val="21"/>
        </w:rPr>
        <w:t xml:space="preserve">person designated to provide support or a local </w:t>
      </w:r>
      <w:r w:rsidR="002E2676" w:rsidRPr="00777A4F">
        <w:rPr>
          <w:rFonts w:ascii="Open Sans" w:hAnsi="Open Sans" w:cs="Open Sans"/>
          <w:sz w:val="21"/>
          <w:szCs w:val="21"/>
        </w:rPr>
        <w:t xml:space="preserve">county/community </w:t>
      </w:r>
      <w:r w:rsidRPr="00777A4F">
        <w:rPr>
          <w:rFonts w:ascii="Open Sans" w:hAnsi="Open Sans" w:cs="Open Sans"/>
          <w:sz w:val="21"/>
          <w:szCs w:val="21"/>
        </w:rPr>
        <w:t>resource:</w:t>
      </w:r>
    </w:p>
    <w:p w14:paraId="0BF9093F" w14:textId="0C799590" w:rsidR="00BC46E0" w:rsidRPr="00777A4F" w:rsidRDefault="002D4D0C" w:rsidP="00F4182E">
      <w:pPr>
        <w:pStyle w:val="ListParagraph"/>
        <w:spacing w:after="0" w:line="240" w:lineRule="auto"/>
        <w:ind w:left="0"/>
        <w:rPr>
          <w:rFonts w:ascii="Open Sans" w:hAnsi="Open Sans" w:cs="Open Sans"/>
          <w:sz w:val="21"/>
          <w:szCs w:val="21"/>
        </w:rPr>
      </w:pPr>
      <w:r w:rsidRPr="00777A4F">
        <w:rPr>
          <w:rFonts w:ascii="Open Sans" w:hAnsi="Open Sans" w:cs="Open Sans"/>
          <w:sz w:val="21"/>
          <w:szCs w:val="21"/>
        </w:rPr>
        <w:tab/>
      </w:r>
    </w:p>
    <w:p w14:paraId="6BE45BF3" w14:textId="5468FD99" w:rsidR="0046535B" w:rsidRPr="00777A4F" w:rsidRDefault="00B56BD0" w:rsidP="0073208C">
      <w:pPr>
        <w:pStyle w:val="Heading1"/>
        <w:rPr>
          <w:rFonts w:ascii="Open Sans" w:hAnsi="Open Sans" w:cs="Open Sans"/>
          <w:sz w:val="21"/>
          <w:szCs w:val="21"/>
        </w:rPr>
      </w:pPr>
      <w:r w:rsidRPr="00777A4F">
        <w:rPr>
          <w:rFonts w:ascii="Open Sans" w:hAnsi="Open Sans" w:cs="Open Sans"/>
          <w:sz w:val="21"/>
          <w:szCs w:val="21"/>
        </w:rPr>
        <w:t>Communication</w:t>
      </w:r>
      <w:r w:rsidR="006B3BCF" w:rsidRPr="00777A4F">
        <w:rPr>
          <w:rFonts w:ascii="Open Sans" w:hAnsi="Open Sans" w:cs="Open Sans"/>
          <w:sz w:val="21"/>
          <w:szCs w:val="21"/>
        </w:rPr>
        <w:t xml:space="preserve"> </w:t>
      </w:r>
    </w:p>
    <w:p w14:paraId="5AD5C267" w14:textId="77777777" w:rsidR="00F4182E" w:rsidRPr="00777A4F" w:rsidRDefault="00F4182E" w:rsidP="00F4182E">
      <w:pPr>
        <w:rPr>
          <w:rFonts w:ascii="Open Sans" w:hAnsi="Open Sans" w:cs="Open Sans"/>
        </w:rPr>
      </w:pPr>
    </w:p>
    <w:p w14:paraId="32A85D9C" w14:textId="0855E47B" w:rsidR="00D939B1" w:rsidRPr="00777A4F" w:rsidRDefault="007E600E" w:rsidP="007E4531">
      <w:pPr>
        <w:rPr>
          <w:rFonts w:ascii="Open Sans" w:hAnsi="Open Sans" w:cs="Open Sans"/>
          <w:sz w:val="21"/>
          <w:szCs w:val="21"/>
        </w:rPr>
      </w:pPr>
      <w:r w:rsidRPr="00777A4F">
        <w:rPr>
          <w:rFonts w:ascii="Open Sans" w:hAnsi="Open Sans" w:cs="Open Sans"/>
          <w:sz w:val="21"/>
          <w:szCs w:val="21"/>
        </w:rPr>
        <w:t>Staff</w:t>
      </w:r>
      <w:r w:rsidR="00D939B1" w:rsidRPr="00777A4F">
        <w:rPr>
          <w:rFonts w:ascii="Open Sans" w:hAnsi="Open Sans" w:cs="Open Sans"/>
          <w:sz w:val="21"/>
          <w:szCs w:val="21"/>
        </w:rPr>
        <w:tab/>
      </w:r>
    </w:p>
    <w:p w14:paraId="001BE58B" w14:textId="584DF2F2" w:rsidR="00D939B1" w:rsidRPr="00777A4F" w:rsidRDefault="009E02D1" w:rsidP="00135129">
      <w:pPr>
        <w:numPr>
          <w:ilvl w:val="0"/>
          <w:numId w:val="14"/>
        </w:numPr>
        <w:ind w:right="-180"/>
        <w:rPr>
          <w:rFonts w:ascii="Open Sans" w:hAnsi="Open Sans" w:cs="Open Sans"/>
          <w:sz w:val="21"/>
          <w:szCs w:val="21"/>
        </w:rPr>
      </w:pPr>
      <w:r w:rsidRPr="00777A4F">
        <w:rPr>
          <w:rFonts w:ascii="Open Sans" w:hAnsi="Open Sans" w:cs="Open Sans"/>
          <w:sz w:val="21"/>
          <w:szCs w:val="21"/>
        </w:rPr>
        <w:t>______________</w:t>
      </w:r>
      <w:proofErr w:type="gramStart"/>
      <w:r w:rsidRPr="00777A4F">
        <w:rPr>
          <w:rFonts w:ascii="Open Sans" w:hAnsi="Open Sans" w:cs="Open Sans"/>
          <w:sz w:val="21"/>
          <w:szCs w:val="21"/>
        </w:rPr>
        <w:t>_(</w:t>
      </w:r>
      <w:proofErr w:type="gramEnd"/>
      <w:r w:rsidR="00777A4F">
        <w:rPr>
          <w:rFonts w:ascii="Open Sans" w:hAnsi="Open Sans" w:cs="Open Sans"/>
          <w:sz w:val="21"/>
          <w:szCs w:val="21"/>
        </w:rPr>
        <w:t>name of facility</w:t>
      </w:r>
      <w:r w:rsidRPr="00777A4F">
        <w:rPr>
          <w:rFonts w:ascii="Open Sans" w:hAnsi="Open Sans" w:cs="Open Sans"/>
          <w:sz w:val="21"/>
          <w:szCs w:val="21"/>
        </w:rPr>
        <w:t>)</w:t>
      </w:r>
      <w:r w:rsidR="0085794E" w:rsidRPr="00777A4F">
        <w:rPr>
          <w:rFonts w:ascii="Open Sans" w:hAnsi="Open Sans" w:cs="Open Sans"/>
          <w:sz w:val="21"/>
          <w:szCs w:val="21"/>
        </w:rPr>
        <w:t xml:space="preserve"> </w:t>
      </w:r>
      <w:r w:rsidRPr="00777A4F">
        <w:rPr>
          <w:rFonts w:ascii="Open Sans" w:hAnsi="Open Sans" w:cs="Open Sans"/>
          <w:sz w:val="21"/>
          <w:szCs w:val="21"/>
        </w:rPr>
        <w:t xml:space="preserve">will </w:t>
      </w:r>
      <w:r w:rsidR="00D939B1" w:rsidRPr="00777A4F">
        <w:rPr>
          <w:rFonts w:ascii="Open Sans" w:hAnsi="Open Sans" w:cs="Open Sans"/>
          <w:sz w:val="21"/>
          <w:szCs w:val="21"/>
        </w:rPr>
        <w:t xml:space="preserve">review </w:t>
      </w:r>
      <w:r w:rsidR="0085794E" w:rsidRPr="00777A4F">
        <w:rPr>
          <w:rFonts w:ascii="Open Sans" w:hAnsi="Open Sans" w:cs="Open Sans"/>
          <w:sz w:val="21"/>
          <w:szCs w:val="21"/>
        </w:rPr>
        <w:t xml:space="preserve">the policy </w:t>
      </w:r>
      <w:r w:rsidR="00D939B1" w:rsidRPr="00777A4F">
        <w:rPr>
          <w:rFonts w:ascii="Open Sans" w:hAnsi="Open Sans" w:cs="Open Sans"/>
          <w:sz w:val="21"/>
          <w:szCs w:val="21"/>
        </w:rPr>
        <w:t>with all staff</w:t>
      </w:r>
      <w:r w:rsidR="0051793C" w:rsidRPr="00777A4F">
        <w:rPr>
          <w:rStyle w:val="FootnoteReference"/>
          <w:rFonts w:ascii="Open Sans" w:hAnsi="Open Sans" w:cs="Open Sans"/>
          <w:sz w:val="21"/>
          <w:szCs w:val="21"/>
        </w:rPr>
        <w:t xml:space="preserve"> </w:t>
      </w:r>
      <w:r w:rsidR="0051793C" w:rsidRPr="00777A4F">
        <w:rPr>
          <w:rFonts w:ascii="Open Sans" w:hAnsi="Open Sans" w:cs="Open Sans"/>
          <w:sz w:val="21"/>
          <w:szCs w:val="21"/>
        </w:rPr>
        <w:t xml:space="preserve"> </w:t>
      </w:r>
      <w:r w:rsidR="00D939B1" w:rsidRPr="00777A4F">
        <w:rPr>
          <w:rFonts w:ascii="Open Sans" w:hAnsi="Open Sans" w:cs="Open Sans"/>
          <w:sz w:val="21"/>
          <w:szCs w:val="21"/>
        </w:rPr>
        <w:t>who provide care for children up to five years of age.</w:t>
      </w:r>
    </w:p>
    <w:p w14:paraId="7A229176" w14:textId="35600675" w:rsidR="00D939B1" w:rsidRPr="00777A4F" w:rsidRDefault="00D939B1" w:rsidP="00135129">
      <w:pPr>
        <w:numPr>
          <w:ilvl w:val="0"/>
          <w:numId w:val="14"/>
        </w:numPr>
        <w:snapToGrid w:val="0"/>
        <w:ind w:right="-180"/>
        <w:contextualSpacing/>
        <w:rPr>
          <w:rFonts w:ascii="Open Sans" w:hAnsi="Open Sans" w:cs="Open Sans"/>
          <w:sz w:val="21"/>
          <w:szCs w:val="21"/>
          <w:u w:val="single"/>
        </w:rPr>
      </w:pPr>
      <w:r w:rsidRPr="00777A4F">
        <w:rPr>
          <w:rFonts w:ascii="Open Sans" w:hAnsi="Open Sans" w:cs="Open Sans"/>
          <w:sz w:val="21"/>
          <w:szCs w:val="21"/>
        </w:rPr>
        <w:t xml:space="preserve">Staff will sign an acknowledgement form that includes the individual's name, the date the policy </w:t>
      </w:r>
      <w:proofErr w:type="gramStart"/>
      <w:r w:rsidRPr="00777A4F">
        <w:rPr>
          <w:rFonts w:ascii="Open Sans" w:hAnsi="Open Sans" w:cs="Open Sans"/>
          <w:sz w:val="21"/>
          <w:szCs w:val="21"/>
        </w:rPr>
        <w:t>was given</w:t>
      </w:r>
      <w:proofErr w:type="gramEnd"/>
      <w:r w:rsidRPr="00777A4F">
        <w:rPr>
          <w:rFonts w:ascii="Open Sans" w:hAnsi="Open Sans" w:cs="Open Sans"/>
          <w:sz w:val="21"/>
          <w:szCs w:val="21"/>
        </w:rPr>
        <w:t xml:space="preserve"> and explained to the individual, the individual's signature, and the date the individual signed the acknowledgment</w:t>
      </w:r>
      <w:r w:rsidR="00777A4F">
        <w:rPr>
          <w:rFonts w:ascii="Open Sans" w:hAnsi="Open Sans" w:cs="Open Sans"/>
          <w:sz w:val="21"/>
          <w:szCs w:val="21"/>
        </w:rPr>
        <w:t>.</w:t>
      </w:r>
    </w:p>
    <w:p w14:paraId="1B336271" w14:textId="622AF4F5" w:rsidR="00D939B1" w:rsidRPr="00777A4F" w:rsidRDefault="00D939B1" w:rsidP="00135129">
      <w:pPr>
        <w:numPr>
          <w:ilvl w:val="0"/>
          <w:numId w:val="14"/>
        </w:numPr>
        <w:snapToGrid w:val="0"/>
        <w:ind w:right="-180"/>
        <w:contextualSpacing/>
        <w:jc w:val="both"/>
        <w:rPr>
          <w:rFonts w:ascii="Open Sans" w:hAnsi="Open Sans" w:cs="Open Sans"/>
          <w:sz w:val="21"/>
          <w:szCs w:val="21"/>
          <w:u w:val="single"/>
        </w:rPr>
      </w:pPr>
      <w:r w:rsidRPr="00777A4F">
        <w:rPr>
          <w:rFonts w:ascii="Open Sans" w:hAnsi="Open Sans" w:cs="Open Sans"/>
          <w:sz w:val="21"/>
          <w:szCs w:val="21"/>
        </w:rPr>
        <w:t xml:space="preserve">The child care facility </w:t>
      </w:r>
      <w:r w:rsidR="007E4531" w:rsidRPr="00777A4F">
        <w:rPr>
          <w:rFonts w:ascii="Open Sans" w:hAnsi="Open Sans" w:cs="Open Sans"/>
          <w:sz w:val="21"/>
          <w:szCs w:val="21"/>
        </w:rPr>
        <w:t>shall</w:t>
      </w:r>
      <w:r w:rsidRPr="00777A4F">
        <w:rPr>
          <w:rFonts w:ascii="Open Sans" w:hAnsi="Open Sans" w:cs="Open Sans"/>
          <w:sz w:val="21"/>
          <w:szCs w:val="21"/>
        </w:rPr>
        <w:t xml:space="preserve"> keep the </w:t>
      </w:r>
      <w:r w:rsidR="00534BBC" w:rsidRPr="00777A4F">
        <w:rPr>
          <w:rFonts w:ascii="Open Sans" w:hAnsi="Open Sans" w:cs="Open Sans"/>
          <w:sz w:val="21"/>
          <w:szCs w:val="21"/>
        </w:rPr>
        <w:t xml:space="preserve">signed </w:t>
      </w:r>
      <w:r w:rsidRPr="00777A4F">
        <w:rPr>
          <w:rFonts w:ascii="Open Sans" w:hAnsi="Open Sans" w:cs="Open Sans"/>
          <w:b/>
          <w:sz w:val="21"/>
          <w:szCs w:val="21"/>
        </w:rPr>
        <w:t>SBS/AHT staff acknowledgement form</w:t>
      </w:r>
      <w:r w:rsidRPr="00777A4F">
        <w:rPr>
          <w:rFonts w:ascii="Open Sans" w:hAnsi="Open Sans" w:cs="Open Sans"/>
          <w:sz w:val="21"/>
          <w:szCs w:val="21"/>
        </w:rPr>
        <w:t xml:space="preserve"> in the staff member’s</w:t>
      </w:r>
      <w:r w:rsidRPr="00777A4F">
        <w:rPr>
          <w:rFonts w:ascii="Open Sans" w:hAnsi="Open Sans" w:cs="Open Sans"/>
          <w:color w:val="FF0000"/>
          <w:sz w:val="21"/>
          <w:szCs w:val="21"/>
        </w:rPr>
        <w:t xml:space="preserve"> </w:t>
      </w:r>
      <w:r w:rsidRPr="00777A4F">
        <w:rPr>
          <w:rFonts w:ascii="Open Sans" w:hAnsi="Open Sans" w:cs="Open Sans"/>
          <w:sz w:val="21"/>
          <w:szCs w:val="21"/>
        </w:rPr>
        <w:t>file.</w:t>
      </w:r>
      <w:r w:rsidRPr="00777A4F">
        <w:rPr>
          <w:rFonts w:ascii="Open Sans" w:hAnsi="Open Sans" w:cs="Open Sans"/>
          <w:sz w:val="21"/>
          <w:szCs w:val="21"/>
          <w:u w:val="single"/>
        </w:rPr>
        <w:t xml:space="preserve"> </w:t>
      </w:r>
    </w:p>
    <w:p w14:paraId="250456A3" w14:textId="77777777" w:rsidR="009E02D1" w:rsidRPr="00777A4F" w:rsidRDefault="009E02D1" w:rsidP="009E02D1">
      <w:pPr>
        <w:snapToGrid w:val="0"/>
        <w:ind w:left="720" w:right="-180"/>
        <w:contextualSpacing/>
        <w:jc w:val="both"/>
        <w:rPr>
          <w:rFonts w:ascii="Open Sans" w:hAnsi="Open Sans" w:cs="Open Sans"/>
          <w:sz w:val="21"/>
          <w:szCs w:val="21"/>
          <w:u w:val="single"/>
        </w:rPr>
      </w:pPr>
    </w:p>
    <w:p w14:paraId="1D544538" w14:textId="77777777" w:rsidR="00D939B1" w:rsidRPr="00777A4F" w:rsidRDefault="00D939B1" w:rsidP="002C17A8">
      <w:pPr>
        <w:ind w:left="360" w:hanging="360"/>
        <w:rPr>
          <w:rFonts w:ascii="Open Sans" w:hAnsi="Open Sans" w:cs="Open Sans"/>
          <w:sz w:val="21"/>
          <w:szCs w:val="21"/>
        </w:rPr>
      </w:pPr>
      <w:r w:rsidRPr="00777A4F">
        <w:rPr>
          <w:rFonts w:ascii="Open Sans" w:hAnsi="Open Sans" w:cs="Open Sans"/>
          <w:sz w:val="21"/>
          <w:szCs w:val="21"/>
        </w:rPr>
        <w:t>Parents</w:t>
      </w:r>
      <w:r w:rsidR="009F7CE3" w:rsidRPr="00777A4F">
        <w:rPr>
          <w:rFonts w:ascii="Open Sans" w:hAnsi="Open Sans" w:cs="Open Sans"/>
          <w:sz w:val="21"/>
          <w:szCs w:val="21"/>
        </w:rPr>
        <w:t>/Guardians</w:t>
      </w:r>
    </w:p>
    <w:p w14:paraId="44F049B7" w14:textId="45E61023" w:rsidR="00D939B1" w:rsidRPr="00777A4F" w:rsidRDefault="009E02D1" w:rsidP="00135129">
      <w:pPr>
        <w:numPr>
          <w:ilvl w:val="0"/>
          <w:numId w:val="13"/>
        </w:numPr>
        <w:rPr>
          <w:rFonts w:ascii="Open Sans" w:hAnsi="Open Sans" w:cs="Open Sans"/>
          <w:sz w:val="21"/>
          <w:szCs w:val="21"/>
        </w:rPr>
      </w:pPr>
      <w:r w:rsidRPr="00777A4F">
        <w:rPr>
          <w:rFonts w:ascii="Open Sans" w:hAnsi="Open Sans" w:cs="Open Sans"/>
          <w:sz w:val="21"/>
          <w:szCs w:val="21"/>
        </w:rPr>
        <w:t>______________</w:t>
      </w:r>
      <w:proofErr w:type="gramStart"/>
      <w:r w:rsidRPr="00777A4F">
        <w:rPr>
          <w:rFonts w:ascii="Open Sans" w:hAnsi="Open Sans" w:cs="Open Sans"/>
          <w:sz w:val="21"/>
          <w:szCs w:val="21"/>
        </w:rPr>
        <w:t>_(</w:t>
      </w:r>
      <w:proofErr w:type="gramEnd"/>
      <w:r w:rsidR="00777A4F">
        <w:rPr>
          <w:rFonts w:ascii="Open Sans" w:hAnsi="Open Sans" w:cs="Open Sans"/>
          <w:sz w:val="21"/>
          <w:szCs w:val="21"/>
        </w:rPr>
        <w:t>name of facility</w:t>
      </w:r>
      <w:r w:rsidRPr="00777A4F">
        <w:rPr>
          <w:rFonts w:ascii="Open Sans" w:hAnsi="Open Sans" w:cs="Open Sans"/>
          <w:sz w:val="21"/>
          <w:szCs w:val="21"/>
        </w:rPr>
        <w:t xml:space="preserve">) </w:t>
      </w:r>
      <w:r w:rsidRPr="00777A4F">
        <w:rPr>
          <w:rFonts w:ascii="Open Sans" w:hAnsi="Open Sans" w:cs="Open Sans"/>
          <w:sz w:val="21"/>
          <w:szCs w:val="21"/>
        </w:rPr>
        <w:t xml:space="preserve">will </w:t>
      </w:r>
      <w:r w:rsidR="00D939B1" w:rsidRPr="00777A4F">
        <w:rPr>
          <w:rFonts w:ascii="Open Sans" w:hAnsi="Open Sans" w:cs="Open Sans"/>
          <w:sz w:val="21"/>
          <w:szCs w:val="21"/>
        </w:rPr>
        <w:t>review the policy with parents</w:t>
      </w:r>
      <w:r w:rsidR="009F7CE3" w:rsidRPr="00777A4F">
        <w:rPr>
          <w:rFonts w:ascii="Open Sans" w:hAnsi="Open Sans" w:cs="Open Sans"/>
          <w:sz w:val="21"/>
          <w:szCs w:val="21"/>
        </w:rPr>
        <w:t>/guardians</w:t>
      </w:r>
      <w:r w:rsidR="00D939B1" w:rsidRPr="00777A4F">
        <w:rPr>
          <w:rFonts w:ascii="Open Sans" w:hAnsi="Open Sans" w:cs="Open Sans"/>
          <w:sz w:val="21"/>
          <w:szCs w:val="21"/>
        </w:rPr>
        <w:t xml:space="preserve"> of currently enrolled children up to five years of age. </w:t>
      </w:r>
    </w:p>
    <w:p w14:paraId="5148B930" w14:textId="77777777" w:rsidR="00D939B1" w:rsidRPr="00777A4F" w:rsidRDefault="00D939B1" w:rsidP="00135129">
      <w:pPr>
        <w:numPr>
          <w:ilvl w:val="0"/>
          <w:numId w:val="13"/>
        </w:numPr>
        <w:rPr>
          <w:rFonts w:ascii="Open Sans" w:hAnsi="Open Sans" w:cs="Open Sans"/>
          <w:sz w:val="21"/>
          <w:szCs w:val="21"/>
        </w:rPr>
      </w:pPr>
      <w:r w:rsidRPr="00777A4F">
        <w:rPr>
          <w:rFonts w:ascii="Open Sans" w:hAnsi="Open Sans" w:cs="Open Sans"/>
          <w:sz w:val="21"/>
          <w:szCs w:val="21"/>
        </w:rPr>
        <w:t>A copy of the policy will be given and explained to the parents</w:t>
      </w:r>
      <w:r w:rsidR="009F7CE3" w:rsidRPr="00777A4F">
        <w:rPr>
          <w:rFonts w:ascii="Open Sans" w:hAnsi="Open Sans" w:cs="Open Sans"/>
          <w:sz w:val="21"/>
          <w:szCs w:val="21"/>
        </w:rPr>
        <w:t>/guardians</w:t>
      </w:r>
      <w:r w:rsidRPr="00777A4F">
        <w:rPr>
          <w:rFonts w:ascii="Open Sans" w:hAnsi="Open Sans" w:cs="Open Sans"/>
          <w:sz w:val="21"/>
          <w:szCs w:val="21"/>
        </w:rPr>
        <w:t xml:space="preserve"> of newly enrolled children up to five years of age on or before the first day the child receives care at the facility. </w:t>
      </w:r>
    </w:p>
    <w:p w14:paraId="6DF539C1" w14:textId="6E1CA2CB" w:rsidR="00D939B1" w:rsidRPr="00777A4F" w:rsidRDefault="00D939B1" w:rsidP="00135129">
      <w:pPr>
        <w:numPr>
          <w:ilvl w:val="0"/>
          <w:numId w:val="13"/>
        </w:numPr>
        <w:rPr>
          <w:rFonts w:ascii="Open Sans" w:hAnsi="Open Sans" w:cs="Open Sans"/>
          <w:sz w:val="21"/>
          <w:szCs w:val="21"/>
        </w:rPr>
      </w:pPr>
      <w:r w:rsidRPr="00777A4F">
        <w:rPr>
          <w:rFonts w:ascii="Open Sans" w:hAnsi="Open Sans" w:cs="Open Sans"/>
          <w:sz w:val="21"/>
          <w:szCs w:val="21"/>
        </w:rPr>
        <w:t>Parents</w:t>
      </w:r>
      <w:r w:rsidR="009F7CE3" w:rsidRPr="00777A4F">
        <w:rPr>
          <w:rFonts w:ascii="Open Sans" w:hAnsi="Open Sans" w:cs="Open Sans"/>
          <w:sz w:val="21"/>
          <w:szCs w:val="21"/>
        </w:rPr>
        <w:t>/guardians</w:t>
      </w:r>
      <w:r w:rsidRPr="00777A4F">
        <w:rPr>
          <w:rFonts w:ascii="Open Sans" w:hAnsi="Open Sans" w:cs="Open Sans"/>
          <w:sz w:val="21"/>
          <w:szCs w:val="21"/>
        </w:rPr>
        <w:t xml:space="preserve"> will sign an</w:t>
      </w:r>
      <w:r w:rsidR="00F4182E" w:rsidRPr="00777A4F">
        <w:rPr>
          <w:rFonts w:ascii="Open Sans" w:hAnsi="Open Sans" w:cs="Open Sans"/>
          <w:sz w:val="21"/>
          <w:szCs w:val="21"/>
        </w:rPr>
        <w:t xml:space="preserve"> </w:t>
      </w:r>
      <w:r w:rsidRPr="00777A4F">
        <w:rPr>
          <w:rFonts w:ascii="Open Sans" w:hAnsi="Open Sans" w:cs="Open Sans"/>
          <w:sz w:val="21"/>
          <w:szCs w:val="21"/>
        </w:rPr>
        <w:t>acknowledgement form</w:t>
      </w:r>
      <w:r w:rsidR="00F4182E" w:rsidRPr="00777A4F">
        <w:rPr>
          <w:rFonts w:ascii="Open Sans" w:hAnsi="Open Sans" w:cs="Open Sans"/>
          <w:sz w:val="21"/>
          <w:szCs w:val="21"/>
        </w:rPr>
        <w:t>.</w:t>
      </w:r>
    </w:p>
    <w:p w14:paraId="73B5A0B7" w14:textId="151DCE6F" w:rsidR="00D939B1" w:rsidRPr="00777A4F" w:rsidRDefault="00D939B1" w:rsidP="00135129">
      <w:pPr>
        <w:numPr>
          <w:ilvl w:val="0"/>
          <w:numId w:val="13"/>
        </w:numPr>
        <w:snapToGrid w:val="0"/>
        <w:contextualSpacing/>
        <w:jc w:val="both"/>
        <w:rPr>
          <w:rFonts w:ascii="Open Sans" w:hAnsi="Open Sans" w:cs="Open Sans"/>
          <w:sz w:val="21"/>
          <w:szCs w:val="21"/>
          <w:u w:val="single"/>
        </w:rPr>
      </w:pPr>
      <w:r w:rsidRPr="00777A4F">
        <w:rPr>
          <w:rFonts w:ascii="Open Sans" w:hAnsi="Open Sans" w:cs="Open Sans"/>
          <w:sz w:val="21"/>
          <w:szCs w:val="21"/>
        </w:rPr>
        <w:t>The child care facility</w:t>
      </w:r>
      <w:r w:rsidRPr="00777A4F" w:rsidDel="00C06FC3">
        <w:rPr>
          <w:rFonts w:ascii="Open Sans" w:hAnsi="Open Sans" w:cs="Open Sans"/>
          <w:sz w:val="21"/>
          <w:szCs w:val="21"/>
        </w:rPr>
        <w:t xml:space="preserve"> </w:t>
      </w:r>
      <w:r w:rsidRPr="00777A4F">
        <w:rPr>
          <w:rFonts w:ascii="Open Sans" w:hAnsi="Open Sans" w:cs="Open Sans"/>
          <w:sz w:val="21"/>
          <w:szCs w:val="21"/>
        </w:rPr>
        <w:t xml:space="preserve">shall keep the </w:t>
      </w:r>
      <w:r w:rsidR="00534BBC" w:rsidRPr="00777A4F">
        <w:rPr>
          <w:rFonts w:ascii="Open Sans" w:hAnsi="Open Sans" w:cs="Open Sans"/>
          <w:sz w:val="21"/>
          <w:szCs w:val="21"/>
        </w:rPr>
        <w:t xml:space="preserve">signed </w:t>
      </w:r>
      <w:r w:rsidRPr="00777A4F">
        <w:rPr>
          <w:rFonts w:ascii="Open Sans" w:hAnsi="Open Sans" w:cs="Open Sans"/>
          <w:bCs/>
          <w:sz w:val="21"/>
          <w:szCs w:val="21"/>
        </w:rPr>
        <w:t>parent acknowledgement form</w:t>
      </w:r>
      <w:r w:rsidRPr="00777A4F">
        <w:rPr>
          <w:rFonts w:ascii="Open Sans" w:hAnsi="Open Sans" w:cs="Open Sans"/>
          <w:sz w:val="21"/>
          <w:szCs w:val="21"/>
        </w:rPr>
        <w:t xml:space="preserve"> in the child’s file.</w:t>
      </w:r>
      <w:r w:rsidRPr="00777A4F">
        <w:rPr>
          <w:rFonts w:ascii="Open Sans" w:hAnsi="Open Sans" w:cs="Open Sans"/>
          <w:sz w:val="21"/>
          <w:szCs w:val="21"/>
          <w:u w:val="single"/>
        </w:rPr>
        <w:t xml:space="preserve"> </w:t>
      </w:r>
    </w:p>
    <w:p w14:paraId="19E37336" w14:textId="77777777" w:rsidR="0051793C" w:rsidRPr="000B2B1B" w:rsidRDefault="0051793C" w:rsidP="00D939B1">
      <w:pPr>
        <w:rPr>
          <w:rFonts w:ascii="Calibri" w:hAnsi="Calibri"/>
          <w:b/>
          <w:sz w:val="18"/>
          <w:szCs w:val="18"/>
        </w:rPr>
      </w:pPr>
    </w:p>
    <w:p w14:paraId="40931FAD" w14:textId="6D684697" w:rsidR="00237121" w:rsidRPr="000B2B1B" w:rsidRDefault="00F4182E" w:rsidP="00F4182E">
      <w:pPr>
        <w:pStyle w:val="Heading1"/>
        <w:rPr>
          <w:sz w:val="18"/>
          <w:szCs w:val="18"/>
        </w:rPr>
      </w:pPr>
      <w:r w:rsidRPr="000B2B1B">
        <w:rPr>
          <w:sz w:val="18"/>
          <w:szCs w:val="18"/>
        </w:rPr>
        <w:t xml:space="preserve"> </w:t>
      </w:r>
    </w:p>
    <w:p w14:paraId="673306D6" w14:textId="77777777" w:rsidR="0025002B" w:rsidRPr="000B2B1B" w:rsidRDefault="0025002B" w:rsidP="00237121">
      <w:pPr>
        <w:rPr>
          <w:rFonts w:ascii="Calibri" w:hAnsi="Calibri"/>
          <w:sz w:val="18"/>
          <w:szCs w:val="18"/>
        </w:rPr>
      </w:pPr>
    </w:p>
    <w:sectPr w:rsidR="0025002B" w:rsidRPr="000B2B1B" w:rsidSect="008962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080" w:bottom="1440" w:left="1080" w:header="450" w:footer="8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F0EB0" w14:textId="77777777" w:rsidR="00CB6307" w:rsidRDefault="00CB6307">
      <w:r>
        <w:separator/>
      </w:r>
    </w:p>
  </w:endnote>
  <w:endnote w:type="continuationSeparator" w:id="0">
    <w:p w14:paraId="324654E6" w14:textId="77777777" w:rsidR="00CB6307" w:rsidRDefault="00CB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17490" w14:textId="77777777" w:rsidR="00777A4F" w:rsidRDefault="00777A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5E92A" w14:textId="2F0907EE" w:rsidR="00813012" w:rsidRPr="00813012" w:rsidRDefault="00813012" w:rsidP="002E2676">
    <w:pPr>
      <w:pStyle w:val="Footer"/>
      <w:tabs>
        <w:tab w:val="left" w:pos="3890"/>
      </w:tabs>
      <w:ind w:right="-270"/>
      <w:jc w:val="right"/>
      <w:rPr>
        <w:sz w:val="16"/>
        <w:szCs w:val="16"/>
      </w:rPr>
    </w:pPr>
    <w:r w:rsidRPr="00813012">
      <w:rPr>
        <w:sz w:val="16"/>
        <w:szCs w:val="16"/>
      </w:rPr>
      <w:tab/>
    </w:r>
  </w:p>
  <w:p w14:paraId="0E663A6D" w14:textId="38E7C8A4" w:rsidR="00813012" w:rsidRPr="006A46C6" w:rsidRDefault="00813012" w:rsidP="006A46C6">
    <w:pPr>
      <w:pStyle w:val="NormalWeb"/>
      <w:kinsoku w:val="0"/>
      <w:overflowPunct w:val="0"/>
      <w:spacing w:before="0" w:beforeAutospacing="0" w:after="0" w:afterAutospacing="0"/>
      <w:jc w:val="center"/>
      <w:textAlignment w:val="baseline"/>
      <w:rPr>
        <w:rFonts w:ascii="Calibri Light" w:hAnsi="Calibri Light"/>
        <w:color w:val="44546A"/>
        <w:kern w:val="24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6C72C" w14:textId="77777777" w:rsidR="00777A4F" w:rsidRDefault="00777A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A99CD" w14:textId="77777777" w:rsidR="00CB6307" w:rsidRDefault="00CB6307">
      <w:r>
        <w:separator/>
      </w:r>
    </w:p>
  </w:footnote>
  <w:footnote w:type="continuationSeparator" w:id="0">
    <w:p w14:paraId="2E02994B" w14:textId="77777777" w:rsidR="00CB6307" w:rsidRDefault="00CB6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A97C" w14:textId="2FFAAA04" w:rsidR="00777A4F" w:rsidRDefault="00777A4F">
    <w:pPr>
      <w:pStyle w:val="Header"/>
    </w:pPr>
    <w:r>
      <w:rPr>
        <w:noProof/>
      </w:rPr>
      <w:pict w14:anchorId="673324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5495047" o:spid="_x0000_s1026" type="#_x0000_t136" style="position:absolute;margin-left:0;margin-top:0;width:552.7pt;height:157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7D31F" w14:textId="022E022C" w:rsidR="00777A4F" w:rsidRDefault="00777A4F">
    <w:pPr>
      <w:pStyle w:val="Header"/>
    </w:pPr>
    <w:r>
      <w:rPr>
        <w:noProof/>
      </w:rPr>
      <w:pict w14:anchorId="183D49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5495048" o:spid="_x0000_s1027" type="#_x0000_t136" style="position:absolute;margin-left:0;margin-top:0;width:552.7pt;height:157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F640F" w14:textId="3989DEB2" w:rsidR="00777A4F" w:rsidRDefault="00777A4F">
    <w:pPr>
      <w:pStyle w:val="Header"/>
    </w:pPr>
    <w:r>
      <w:rPr>
        <w:noProof/>
      </w:rPr>
      <w:pict w14:anchorId="68B9C3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5495046" o:spid="_x0000_s1025" type="#_x0000_t136" style="position:absolute;margin-left:0;margin-top:0;width:552.7pt;height:157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AMP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63D8"/>
    <w:multiLevelType w:val="hybridMultilevel"/>
    <w:tmpl w:val="A3CC5342"/>
    <w:lvl w:ilvl="0" w:tplc="D1C6257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B296F"/>
    <w:multiLevelType w:val="hybridMultilevel"/>
    <w:tmpl w:val="67CC59E4"/>
    <w:lvl w:ilvl="0" w:tplc="0CD48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C304D"/>
    <w:multiLevelType w:val="hybridMultilevel"/>
    <w:tmpl w:val="4ED22200"/>
    <w:lvl w:ilvl="0" w:tplc="0CD48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97716"/>
    <w:multiLevelType w:val="hybridMultilevel"/>
    <w:tmpl w:val="9C7A5E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5226661"/>
    <w:multiLevelType w:val="hybridMultilevel"/>
    <w:tmpl w:val="A2A4D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35A3"/>
    <w:multiLevelType w:val="hybridMultilevel"/>
    <w:tmpl w:val="021C6E4E"/>
    <w:lvl w:ilvl="0" w:tplc="6DC81E9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B1CDA"/>
    <w:multiLevelType w:val="multilevel"/>
    <w:tmpl w:val="361A07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166717"/>
    <w:multiLevelType w:val="hybridMultilevel"/>
    <w:tmpl w:val="702E00FA"/>
    <w:lvl w:ilvl="0" w:tplc="0CD486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025ACA"/>
    <w:multiLevelType w:val="hybridMultilevel"/>
    <w:tmpl w:val="9BA81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26256"/>
    <w:multiLevelType w:val="hybridMultilevel"/>
    <w:tmpl w:val="836C6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B637B"/>
    <w:multiLevelType w:val="hybridMultilevel"/>
    <w:tmpl w:val="7472A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C1A13"/>
    <w:multiLevelType w:val="hybridMultilevel"/>
    <w:tmpl w:val="5B1CC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231D8"/>
    <w:multiLevelType w:val="hybridMultilevel"/>
    <w:tmpl w:val="CB66C6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04703"/>
    <w:multiLevelType w:val="hybridMultilevel"/>
    <w:tmpl w:val="212C0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B6324"/>
    <w:multiLevelType w:val="hybridMultilevel"/>
    <w:tmpl w:val="62189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F55B1"/>
    <w:multiLevelType w:val="hybridMultilevel"/>
    <w:tmpl w:val="F070B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F6DAB"/>
    <w:multiLevelType w:val="hybridMultilevel"/>
    <w:tmpl w:val="9912F5B0"/>
    <w:lvl w:ilvl="0" w:tplc="FF726A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1330CB"/>
    <w:multiLevelType w:val="hybridMultilevel"/>
    <w:tmpl w:val="51E8C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B4AFA"/>
    <w:multiLevelType w:val="hybridMultilevel"/>
    <w:tmpl w:val="60F2A508"/>
    <w:lvl w:ilvl="0" w:tplc="0CD48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A26BC"/>
    <w:multiLevelType w:val="hybridMultilevel"/>
    <w:tmpl w:val="BF8617C4"/>
    <w:lvl w:ilvl="0" w:tplc="0CD48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1070E8"/>
    <w:multiLevelType w:val="hybridMultilevel"/>
    <w:tmpl w:val="6A524DB8"/>
    <w:lvl w:ilvl="0" w:tplc="0CD48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12"/>
  </w:num>
  <w:num w:numId="5">
    <w:abstractNumId w:val="11"/>
  </w:num>
  <w:num w:numId="6">
    <w:abstractNumId w:val="15"/>
  </w:num>
  <w:num w:numId="7">
    <w:abstractNumId w:val="13"/>
  </w:num>
  <w:num w:numId="8">
    <w:abstractNumId w:val="17"/>
  </w:num>
  <w:num w:numId="9">
    <w:abstractNumId w:val="16"/>
  </w:num>
  <w:num w:numId="10">
    <w:abstractNumId w:val="5"/>
  </w:num>
  <w:num w:numId="11">
    <w:abstractNumId w:val="20"/>
  </w:num>
  <w:num w:numId="12">
    <w:abstractNumId w:val="1"/>
  </w:num>
  <w:num w:numId="13">
    <w:abstractNumId w:val="2"/>
  </w:num>
  <w:num w:numId="14">
    <w:abstractNumId w:val="18"/>
  </w:num>
  <w:num w:numId="15">
    <w:abstractNumId w:val="7"/>
  </w:num>
  <w:num w:numId="16">
    <w:abstractNumId w:val="0"/>
  </w:num>
  <w:num w:numId="17">
    <w:abstractNumId w:val="10"/>
  </w:num>
  <w:num w:numId="18">
    <w:abstractNumId w:val="8"/>
  </w:num>
  <w:num w:numId="19">
    <w:abstractNumId w:val="6"/>
  </w:num>
  <w:num w:numId="20">
    <w:abstractNumId w:val="14"/>
  </w:num>
  <w:num w:numId="21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8F"/>
    <w:rsid w:val="00003E8E"/>
    <w:rsid w:val="00007008"/>
    <w:rsid w:val="000126DF"/>
    <w:rsid w:val="00024A21"/>
    <w:rsid w:val="00035255"/>
    <w:rsid w:val="00046E4C"/>
    <w:rsid w:val="00051660"/>
    <w:rsid w:val="00057FEF"/>
    <w:rsid w:val="00062782"/>
    <w:rsid w:val="00070B2A"/>
    <w:rsid w:val="000750B1"/>
    <w:rsid w:val="00090567"/>
    <w:rsid w:val="000A0A12"/>
    <w:rsid w:val="000A6219"/>
    <w:rsid w:val="000B2B1B"/>
    <w:rsid w:val="000D63FC"/>
    <w:rsid w:val="00107184"/>
    <w:rsid w:val="00117866"/>
    <w:rsid w:val="001307BF"/>
    <w:rsid w:val="00133BDC"/>
    <w:rsid w:val="00135129"/>
    <w:rsid w:val="001351C9"/>
    <w:rsid w:val="001446FF"/>
    <w:rsid w:val="001672D4"/>
    <w:rsid w:val="001711C9"/>
    <w:rsid w:val="00184E76"/>
    <w:rsid w:val="00190701"/>
    <w:rsid w:val="001921B3"/>
    <w:rsid w:val="00193D9E"/>
    <w:rsid w:val="001A0EE4"/>
    <w:rsid w:val="001A300A"/>
    <w:rsid w:val="001B4F96"/>
    <w:rsid w:val="001B7FA5"/>
    <w:rsid w:val="001C43F3"/>
    <w:rsid w:val="001D6A2F"/>
    <w:rsid w:val="001F0979"/>
    <w:rsid w:val="00217C5D"/>
    <w:rsid w:val="00227F25"/>
    <w:rsid w:val="00235A29"/>
    <w:rsid w:val="00235E72"/>
    <w:rsid w:val="00237121"/>
    <w:rsid w:val="0024600B"/>
    <w:rsid w:val="0025002B"/>
    <w:rsid w:val="002523DD"/>
    <w:rsid w:val="00253DBC"/>
    <w:rsid w:val="00256440"/>
    <w:rsid w:val="0026500C"/>
    <w:rsid w:val="00270BED"/>
    <w:rsid w:val="00275FC0"/>
    <w:rsid w:val="00290EAA"/>
    <w:rsid w:val="0029326B"/>
    <w:rsid w:val="002C17A8"/>
    <w:rsid w:val="002C18B2"/>
    <w:rsid w:val="002D1040"/>
    <w:rsid w:val="002D36BB"/>
    <w:rsid w:val="002D4D0C"/>
    <w:rsid w:val="002E2676"/>
    <w:rsid w:val="0031796C"/>
    <w:rsid w:val="003365A8"/>
    <w:rsid w:val="00354B78"/>
    <w:rsid w:val="00361285"/>
    <w:rsid w:val="00396880"/>
    <w:rsid w:val="003A5A8C"/>
    <w:rsid w:val="003A736A"/>
    <w:rsid w:val="003B4533"/>
    <w:rsid w:val="003C2861"/>
    <w:rsid w:val="003C4DB0"/>
    <w:rsid w:val="003C6B3C"/>
    <w:rsid w:val="003C6EE5"/>
    <w:rsid w:val="003D1CF0"/>
    <w:rsid w:val="003D4DC5"/>
    <w:rsid w:val="003E54D1"/>
    <w:rsid w:val="003F7069"/>
    <w:rsid w:val="00402DB1"/>
    <w:rsid w:val="00407230"/>
    <w:rsid w:val="004100F3"/>
    <w:rsid w:val="00410C8C"/>
    <w:rsid w:val="00423589"/>
    <w:rsid w:val="004344B3"/>
    <w:rsid w:val="00434FE6"/>
    <w:rsid w:val="00456179"/>
    <w:rsid w:val="00460DDC"/>
    <w:rsid w:val="004650EF"/>
    <w:rsid w:val="0046535B"/>
    <w:rsid w:val="00470A34"/>
    <w:rsid w:val="00470B0B"/>
    <w:rsid w:val="00470C4C"/>
    <w:rsid w:val="004902A6"/>
    <w:rsid w:val="00490AA2"/>
    <w:rsid w:val="00490AB3"/>
    <w:rsid w:val="00493CF2"/>
    <w:rsid w:val="004A0726"/>
    <w:rsid w:val="004A4DD2"/>
    <w:rsid w:val="004B1E55"/>
    <w:rsid w:val="004D21A8"/>
    <w:rsid w:val="004D3F49"/>
    <w:rsid w:val="004E25B8"/>
    <w:rsid w:val="004E7231"/>
    <w:rsid w:val="004F531D"/>
    <w:rsid w:val="0050127F"/>
    <w:rsid w:val="005064E5"/>
    <w:rsid w:val="005069A9"/>
    <w:rsid w:val="00512202"/>
    <w:rsid w:val="00515944"/>
    <w:rsid w:val="00515A49"/>
    <w:rsid w:val="00516C1F"/>
    <w:rsid w:val="0051793C"/>
    <w:rsid w:val="005207C5"/>
    <w:rsid w:val="0052182C"/>
    <w:rsid w:val="00522EBF"/>
    <w:rsid w:val="0052481C"/>
    <w:rsid w:val="005312C5"/>
    <w:rsid w:val="00532677"/>
    <w:rsid w:val="00534BBC"/>
    <w:rsid w:val="00535D98"/>
    <w:rsid w:val="00541FEE"/>
    <w:rsid w:val="00547006"/>
    <w:rsid w:val="00554A00"/>
    <w:rsid w:val="00557950"/>
    <w:rsid w:val="0056779C"/>
    <w:rsid w:val="00590C55"/>
    <w:rsid w:val="005A37D3"/>
    <w:rsid w:val="005B3D11"/>
    <w:rsid w:val="005B65FE"/>
    <w:rsid w:val="005C6F23"/>
    <w:rsid w:val="005D02C7"/>
    <w:rsid w:val="005D3A2D"/>
    <w:rsid w:val="005D7F15"/>
    <w:rsid w:val="005E72AD"/>
    <w:rsid w:val="005E7CD2"/>
    <w:rsid w:val="005F3CAC"/>
    <w:rsid w:val="00613F26"/>
    <w:rsid w:val="006143BA"/>
    <w:rsid w:val="00614C60"/>
    <w:rsid w:val="00616300"/>
    <w:rsid w:val="006174BE"/>
    <w:rsid w:val="00621405"/>
    <w:rsid w:val="00621F30"/>
    <w:rsid w:val="00622C11"/>
    <w:rsid w:val="00635389"/>
    <w:rsid w:val="00640E16"/>
    <w:rsid w:val="0064503D"/>
    <w:rsid w:val="00647DC2"/>
    <w:rsid w:val="006544DE"/>
    <w:rsid w:val="00655186"/>
    <w:rsid w:val="00655918"/>
    <w:rsid w:val="006573E6"/>
    <w:rsid w:val="0066185B"/>
    <w:rsid w:val="00671E4B"/>
    <w:rsid w:val="006857D9"/>
    <w:rsid w:val="00685BE4"/>
    <w:rsid w:val="00693CEB"/>
    <w:rsid w:val="0069715F"/>
    <w:rsid w:val="006A454E"/>
    <w:rsid w:val="006A46C6"/>
    <w:rsid w:val="006A5B57"/>
    <w:rsid w:val="006B3BCF"/>
    <w:rsid w:val="006C1A1D"/>
    <w:rsid w:val="006C63B3"/>
    <w:rsid w:val="0070368B"/>
    <w:rsid w:val="00704F3A"/>
    <w:rsid w:val="00706B7B"/>
    <w:rsid w:val="007249F4"/>
    <w:rsid w:val="0073208C"/>
    <w:rsid w:val="00741899"/>
    <w:rsid w:val="00741A7A"/>
    <w:rsid w:val="00746C88"/>
    <w:rsid w:val="00764844"/>
    <w:rsid w:val="00777A4F"/>
    <w:rsid w:val="007864EE"/>
    <w:rsid w:val="00794CC1"/>
    <w:rsid w:val="00794D5C"/>
    <w:rsid w:val="007C5C7B"/>
    <w:rsid w:val="007D2B1C"/>
    <w:rsid w:val="007D2C34"/>
    <w:rsid w:val="007D3477"/>
    <w:rsid w:val="007E0E5D"/>
    <w:rsid w:val="007E1C92"/>
    <w:rsid w:val="007E30BF"/>
    <w:rsid w:val="007E4531"/>
    <w:rsid w:val="007E600E"/>
    <w:rsid w:val="00810FD0"/>
    <w:rsid w:val="00812906"/>
    <w:rsid w:val="00813012"/>
    <w:rsid w:val="008139A7"/>
    <w:rsid w:val="00830B0A"/>
    <w:rsid w:val="008341AE"/>
    <w:rsid w:val="00836449"/>
    <w:rsid w:val="008474EC"/>
    <w:rsid w:val="00850643"/>
    <w:rsid w:val="0085794E"/>
    <w:rsid w:val="0086517F"/>
    <w:rsid w:val="0087004A"/>
    <w:rsid w:val="00871990"/>
    <w:rsid w:val="00871BE5"/>
    <w:rsid w:val="00880265"/>
    <w:rsid w:val="00880A22"/>
    <w:rsid w:val="00884D46"/>
    <w:rsid w:val="00890BF4"/>
    <w:rsid w:val="00896257"/>
    <w:rsid w:val="0089770E"/>
    <w:rsid w:val="008A1FDD"/>
    <w:rsid w:val="008B0FDC"/>
    <w:rsid w:val="008D244F"/>
    <w:rsid w:val="008D6BED"/>
    <w:rsid w:val="008F4F6F"/>
    <w:rsid w:val="008F677C"/>
    <w:rsid w:val="00903830"/>
    <w:rsid w:val="009072DB"/>
    <w:rsid w:val="0091679C"/>
    <w:rsid w:val="009170B9"/>
    <w:rsid w:val="0092133C"/>
    <w:rsid w:val="0093045B"/>
    <w:rsid w:val="00941DC4"/>
    <w:rsid w:val="00946424"/>
    <w:rsid w:val="00971BF4"/>
    <w:rsid w:val="0097514C"/>
    <w:rsid w:val="009A70CD"/>
    <w:rsid w:val="009B2D39"/>
    <w:rsid w:val="009B335A"/>
    <w:rsid w:val="009B6415"/>
    <w:rsid w:val="009D060B"/>
    <w:rsid w:val="009D2C4D"/>
    <w:rsid w:val="009D4AF9"/>
    <w:rsid w:val="009D71B6"/>
    <w:rsid w:val="009E02D1"/>
    <w:rsid w:val="009E21F9"/>
    <w:rsid w:val="009E2BE6"/>
    <w:rsid w:val="009F2D1B"/>
    <w:rsid w:val="009F7CE3"/>
    <w:rsid w:val="00A01B97"/>
    <w:rsid w:val="00A047B4"/>
    <w:rsid w:val="00A05846"/>
    <w:rsid w:val="00A05B3C"/>
    <w:rsid w:val="00A30FFD"/>
    <w:rsid w:val="00A376FE"/>
    <w:rsid w:val="00A37E9E"/>
    <w:rsid w:val="00A40B92"/>
    <w:rsid w:val="00A50090"/>
    <w:rsid w:val="00A53570"/>
    <w:rsid w:val="00A62B1F"/>
    <w:rsid w:val="00A63FD5"/>
    <w:rsid w:val="00A830B1"/>
    <w:rsid w:val="00A83CC0"/>
    <w:rsid w:val="00A84D70"/>
    <w:rsid w:val="00A97EA4"/>
    <w:rsid w:val="00AB142D"/>
    <w:rsid w:val="00AC597C"/>
    <w:rsid w:val="00AC753F"/>
    <w:rsid w:val="00AD4091"/>
    <w:rsid w:val="00AD5597"/>
    <w:rsid w:val="00AE152F"/>
    <w:rsid w:val="00AE374D"/>
    <w:rsid w:val="00AF0575"/>
    <w:rsid w:val="00AF5676"/>
    <w:rsid w:val="00B042C6"/>
    <w:rsid w:val="00B2019A"/>
    <w:rsid w:val="00B23269"/>
    <w:rsid w:val="00B36B0B"/>
    <w:rsid w:val="00B4065C"/>
    <w:rsid w:val="00B531B2"/>
    <w:rsid w:val="00B54F02"/>
    <w:rsid w:val="00B56BD0"/>
    <w:rsid w:val="00B64BCF"/>
    <w:rsid w:val="00BA7048"/>
    <w:rsid w:val="00BA7AD0"/>
    <w:rsid w:val="00BB250D"/>
    <w:rsid w:val="00BB39F5"/>
    <w:rsid w:val="00BB6204"/>
    <w:rsid w:val="00BC46E0"/>
    <w:rsid w:val="00BC51ED"/>
    <w:rsid w:val="00BC729C"/>
    <w:rsid w:val="00BD0D4F"/>
    <w:rsid w:val="00BD64C5"/>
    <w:rsid w:val="00BE23EE"/>
    <w:rsid w:val="00BE4E11"/>
    <w:rsid w:val="00BF6011"/>
    <w:rsid w:val="00C06FC3"/>
    <w:rsid w:val="00C3595B"/>
    <w:rsid w:val="00C45AFE"/>
    <w:rsid w:val="00C460A7"/>
    <w:rsid w:val="00C4795C"/>
    <w:rsid w:val="00C47B88"/>
    <w:rsid w:val="00C61ACA"/>
    <w:rsid w:val="00C64F99"/>
    <w:rsid w:val="00C95ACE"/>
    <w:rsid w:val="00C96D4D"/>
    <w:rsid w:val="00CA2D68"/>
    <w:rsid w:val="00CA70BF"/>
    <w:rsid w:val="00CB6307"/>
    <w:rsid w:val="00CC0B8C"/>
    <w:rsid w:val="00CC3403"/>
    <w:rsid w:val="00CC7DB2"/>
    <w:rsid w:val="00CD39A9"/>
    <w:rsid w:val="00CE08F3"/>
    <w:rsid w:val="00CE5CF1"/>
    <w:rsid w:val="00D01A37"/>
    <w:rsid w:val="00D01EAD"/>
    <w:rsid w:val="00D36BF7"/>
    <w:rsid w:val="00D42806"/>
    <w:rsid w:val="00D52BCE"/>
    <w:rsid w:val="00D540F0"/>
    <w:rsid w:val="00D655E0"/>
    <w:rsid w:val="00D67433"/>
    <w:rsid w:val="00D76406"/>
    <w:rsid w:val="00D939B1"/>
    <w:rsid w:val="00DA0D8F"/>
    <w:rsid w:val="00DA77E0"/>
    <w:rsid w:val="00DD1724"/>
    <w:rsid w:val="00DE6014"/>
    <w:rsid w:val="00DE7596"/>
    <w:rsid w:val="00DF2AAE"/>
    <w:rsid w:val="00E00679"/>
    <w:rsid w:val="00E02BCF"/>
    <w:rsid w:val="00E16734"/>
    <w:rsid w:val="00E20E8C"/>
    <w:rsid w:val="00E20EBD"/>
    <w:rsid w:val="00E225C1"/>
    <w:rsid w:val="00E22AF9"/>
    <w:rsid w:val="00E247C1"/>
    <w:rsid w:val="00E34D28"/>
    <w:rsid w:val="00E467D2"/>
    <w:rsid w:val="00E815B2"/>
    <w:rsid w:val="00E8351E"/>
    <w:rsid w:val="00E8748C"/>
    <w:rsid w:val="00E925AE"/>
    <w:rsid w:val="00E941C6"/>
    <w:rsid w:val="00E9450E"/>
    <w:rsid w:val="00EA0921"/>
    <w:rsid w:val="00EA3038"/>
    <w:rsid w:val="00EA35B4"/>
    <w:rsid w:val="00EA738F"/>
    <w:rsid w:val="00EB184C"/>
    <w:rsid w:val="00ED085D"/>
    <w:rsid w:val="00ED1AD8"/>
    <w:rsid w:val="00EE1700"/>
    <w:rsid w:val="00EE35F7"/>
    <w:rsid w:val="00EE64F2"/>
    <w:rsid w:val="00EF3383"/>
    <w:rsid w:val="00F02173"/>
    <w:rsid w:val="00F07286"/>
    <w:rsid w:val="00F12AD1"/>
    <w:rsid w:val="00F20C53"/>
    <w:rsid w:val="00F4182E"/>
    <w:rsid w:val="00F536D8"/>
    <w:rsid w:val="00F744B7"/>
    <w:rsid w:val="00FA341C"/>
    <w:rsid w:val="00FA6BE1"/>
    <w:rsid w:val="00FD204A"/>
    <w:rsid w:val="00FD3DD3"/>
    <w:rsid w:val="00FD4329"/>
    <w:rsid w:val="00FE3C13"/>
    <w:rsid w:val="00FF29E6"/>
    <w:rsid w:val="00FF3F97"/>
    <w:rsid w:val="00FF418F"/>
    <w:rsid w:val="00FF5718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DCE286"/>
  <w15:chartTrackingRefBased/>
  <w15:docId w15:val="{41426708-E5DE-4078-92F2-8C22A63D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qFormat/>
    <w:rsid w:val="0073208C"/>
    <w:pPr>
      <w:keepNext/>
      <w:outlineLvl w:val="0"/>
    </w:pPr>
    <w:rPr>
      <w:rFonts w:ascii="Calibri" w:hAnsi="Calibri" w:cs="Arial"/>
      <w:b/>
      <w:bCs/>
      <w:kern w:val="32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677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tabs>
        <w:tab w:val="left" w:pos="-1440"/>
        <w:tab w:val="left" w:pos="-720"/>
        <w:tab w:val="left" w:pos="0"/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</w:tabs>
      <w:jc w:val="center"/>
    </w:pPr>
    <w:rPr>
      <w:rFonts w:ascii="Arial" w:hAnsi="Arial"/>
      <w:b/>
      <w:snapToGrid w:val="0"/>
    </w:rPr>
  </w:style>
  <w:style w:type="character" w:customStyle="1" w:styleId="Heading1Char1">
    <w:name w:val="Heading 1 Char1"/>
    <w:link w:val="Heading1"/>
    <w:locked/>
    <w:rsid w:val="0073208C"/>
    <w:rPr>
      <w:rFonts w:ascii="Calibri" w:hAnsi="Calibri" w:cs="Arial"/>
      <w:b/>
      <w:bCs/>
      <w:kern w:val="32"/>
      <w:sz w:val="24"/>
      <w:szCs w:val="24"/>
    </w:rPr>
  </w:style>
  <w:style w:type="character" w:customStyle="1" w:styleId="Heading1Char">
    <w:name w:val="Heading 1 Char"/>
    <w:rsid w:val="005B3D11"/>
    <w:rPr>
      <w:rFonts w:ascii="Arial" w:hAnsi="Arial" w:cs="Arial" w:hint="default"/>
      <w:b/>
      <w:bCs/>
      <w:kern w:val="32"/>
      <w:sz w:val="32"/>
      <w:szCs w:val="32"/>
      <w:lang w:val="en-US" w:eastAsia="en-US" w:bidi="ar-SA"/>
    </w:rPr>
  </w:style>
  <w:style w:type="paragraph" w:styleId="BalloonText">
    <w:name w:val="Balloon Text"/>
    <w:basedOn w:val="Normal"/>
    <w:semiHidden/>
    <w:rsid w:val="00BB250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1921B3"/>
  </w:style>
  <w:style w:type="character" w:styleId="FootnoteReference">
    <w:name w:val="footnote reference"/>
    <w:semiHidden/>
    <w:rsid w:val="001921B3"/>
    <w:rPr>
      <w:vertAlign w:val="superscript"/>
    </w:rPr>
  </w:style>
  <w:style w:type="paragraph" w:styleId="Caption">
    <w:name w:val="caption"/>
    <w:basedOn w:val="Normal"/>
    <w:next w:val="Normal"/>
    <w:qFormat/>
    <w:rsid w:val="001921B3"/>
    <w:rPr>
      <w:b/>
      <w:bCs/>
    </w:rPr>
  </w:style>
  <w:style w:type="paragraph" w:styleId="Header">
    <w:name w:val="header"/>
    <w:basedOn w:val="Normal"/>
    <w:link w:val="HeaderChar"/>
    <w:uiPriority w:val="99"/>
    <w:rsid w:val="00BA7A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A7AD0"/>
    <w:pPr>
      <w:tabs>
        <w:tab w:val="center" w:pos="4320"/>
        <w:tab w:val="right" w:pos="8640"/>
      </w:tabs>
    </w:pPr>
  </w:style>
  <w:style w:type="paragraph" w:customStyle="1" w:styleId="Paragraph">
    <w:name w:val="Paragraph"/>
    <w:basedOn w:val="Normal"/>
    <w:rsid w:val="00C4795C"/>
    <w:pPr>
      <w:suppressAutoHyphens/>
      <w:jc w:val="both"/>
    </w:pPr>
    <w:rPr>
      <w:snapToGrid w:val="0"/>
    </w:rPr>
  </w:style>
  <w:style w:type="paragraph" w:customStyle="1" w:styleId="SubParagraph">
    <w:name w:val="SubParagraph"/>
    <w:basedOn w:val="Normal"/>
    <w:rsid w:val="00C4795C"/>
    <w:pPr>
      <w:ind w:left="1440" w:hanging="720"/>
      <w:jc w:val="both"/>
    </w:pPr>
  </w:style>
  <w:style w:type="paragraph" w:customStyle="1" w:styleId="Part">
    <w:name w:val="Part"/>
    <w:basedOn w:val="Normal"/>
    <w:rsid w:val="00C4795C"/>
    <w:pPr>
      <w:ind w:left="2160" w:hanging="720"/>
      <w:jc w:val="both"/>
    </w:pPr>
  </w:style>
  <w:style w:type="paragraph" w:styleId="DocumentMap">
    <w:name w:val="Document Map"/>
    <w:basedOn w:val="Normal"/>
    <w:semiHidden/>
    <w:rsid w:val="0046535B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link w:val="Footer"/>
    <w:uiPriority w:val="99"/>
    <w:rsid w:val="00890BF4"/>
  </w:style>
  <w:style w:type="character" w:customStyle="1" w:styleId="Heading4Char">
    <w:name w:val="Heading 4 Char"/>
    <w:link w:val="Heading4"/>
    <w:semiHidden/>
    <w:rsid w:val="0056779C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rsid w:val="0069715F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BE23EE"/>
  </w:style>
  <w:style w:type="paragraph" w:styleId="NormalWeb">
    <w:name w:val="Normal (Web)"/>
    <w:basedOn w:val="Normal"/>
    <w:uiPriority w:val="99"/>
    <w:unhideWhenUsed/>
    <w:rsid w:val="00BE23EE"/>
    <w:pPr>
      <w:spacing w:before="100" w:beforeAutospacing="1" w:after="100" w:afterAutospacing="1"/>
    </w:pPr>
    <w:rPr>
      <w:rFonts w:ascii="Calibri" w:hAnsi="Calibri"/>
      <w:sz w:val="22"/>
      <w:szCs w:val="24"/>
    </w:rPr>
  </w:style>
  <w:style w:type="paragraph" w:styleId="ListParagraph">
    <w:name w:val="List Paragraph"/>
    <w:basedOn w:val="Normal"/>
    <w:uiPriority w:val="34"/>
    <w:qFormat/>
    <w:rsid w:val="00BE23E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557950"/>
    <w:rPr>
      <w:color w:val="954F72"/>
      <w:u w:val="single"/>
    </w:rPr>
  </w:style>
  <w:style w:type="table" w:styleId="TableGrid">
    <w:name w:val="Table Grid"/>
    <w:basedOn w:val="TableNormal"/>
    <w:uiPriority w:val="39"/>
    <w:rsid w:val="005207C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54B78"/>
  </w:style>
  <w:style w:type="paragraph" w:customStyle="1" w:styleId="Default">
    <w:name w:val="Default"/>
    <w:rsid w:val="0025002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rsid w:val="00F20C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0C53"/>
  </w:style>
  <w:style w:type="character" w:customStyle="1" w:styleId="CommentTextChar">
    <w:name w:val="Comment Text Char"/>
    <w:basedOn w:val="DefaultParagraphFont"/>
    <w:link w:val="CommentText"/>
    <w:rsid w:val="00F20C53"/>
  </w:style>
  <w:style w:type="paragraph" w:styleId="CommentSubject">
    <w:name w:val="annotation subject"/>
    <w:basedOn w:val="CommentText"/>
    <w:next w:val="CommentText"/>
    <w:link w:val="CommentSubjectChar"/>
    <w:rsid w:val="00F20C53"/>
    <w:rPr>
      <w:b/>
      <w:bCs/>
    </w:rPr>
  </w:style>
  <w:style w:type="character" w:customStyle="1" w:styleId="CommentSubjectChar">
    <w:name w:val="Comment Subject Char"/>
    <w:link w:val="CommentSubject"/>
    <w:rsid w:val="00F20C53"/>
    <w:rPr>
      <w:b/>
      <w:bCs/>
    </w:rPr>
  </w:style>
  <w:style w:type="character" w:styleId="Emphasis">
    <w:name w:val="Emphasis"/>
    <w:qFormat/>
    <w:rsid w:val="00613F26"/>
    <w:rPr>
      <w:i/>
      <w:iCs/>
    </w:rPr>
  </w:style>
  <w:style w:type="character" w:customStyle="1" w:styleId="FootnoteTextChar">
    <w:name w:val="Footnote Text Char"/>
    <w:link w:val="FootnoteText"/>
    <w:semiHidden/>
    <w:rsid w:val="006A4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40693C2E4084CB8F7021A35895601" ma:contentTypeVersion="14" ma:contentTypeDescription="Create a new document." ma:contentTypeScope="" ma:versionID="ffe3af5b5503b7ee40d0a3f3c5dd7fd6">
  <xsd:schema xmlns:xsd="http://www.w3.org/2001/XMLSchema" xmlns:xs="http://www.w3.org/2001/XMLSchema" xmlns:p="http://schemas.microsoft.com/office/2006/metadata/properties" xmlns:ns2="63cb1d93-65cc-4a33-9ac9-2f4a2890ad5b" xmlns:ns3="0cd67d35-1393-4039-b4dd-fa7bd87c8915" targetNamespace="http://schemas.microsoft.com/office/2006/metadata/properties" ma:root="true" ma:fieldsID="830de0f46273d05043c1eb51a483ffc3" ns2:_="" ns3:_="">
    <xsd:import namespace="63cb1d93-65cc-4a33-9ac9-2f4a2890ad5b"/>
    <xsd:import namespace="0cd67d35-1393-4039-b4dd-fa7bd87c89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Date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b1d93-65cc-4a33-9ac9-2f4a2890ad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67d35-1393-4039-b4dd-fa7bd87c8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Date" ma:index="14" nillable="true" ma:displayName="Date" ma:format="DateOnly" ma:internalName="Date">
      <xsd:simpleType>
        <xsd:restriction base="dms:DateTime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0cd67d35-1393-4039-b4dd-fa7bd87c89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62A19-BD64-4661-9B3C-6796C82D1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b1d93-65cc-4a33-9ac9-2f4a2890ad5b"/>
    <ds:schemaRef ds:uri="0cd67d35-1393-4039-b4dd-fa7bd87c8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E622D8-86BB-4FED-A5D0-CB1D837E5BB1}">
  <ds:schemaRefs>
    <ds:schemaRef ds:uri="http://schemas.microsoft.com/office/2006/metadata/properties"/>
    <ds:schemaRef ds:uri="http://schemas.microsoft.com/office/infopath/2007/PartnerControls"/>
    <ds:schemaRef ds:uri="0cd67d35-1393-4039-b4dd-fa7bd87c8915"/>
  </ds:schemaRefs>
</ds:datastoreItem>
</file>

<file path=customXml/itemProps3.xml><?xml version="1.0" encoding="utf-8"?>
<ds:datastoreItem xmlns:ds="http://schemas.openxmlformats.org/officeDocument/2006/customXml" ds:itemID="{03248672-7C53-4944-9896-5EF1F50EA7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AEE3D6-845D-47A7-A6B7-E91BEA666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BUNCOMBE COUNTY HEALTH CENTER</vt:lpstr>
    </vt:vector>
  </TitlesOfParts>
  <Company>Buncombe County</Company>
  <LinksUpToDate>false</LinksUpToDate>
  <CharactersWithSpaces>4372</CharactersWithSpaces>
  <SharedDoc>false</SharedDoc>
  <HLinks>
    <vt:vector size="108" baseType="variant">
      <vt:variant>
        <vt:i4>327685</vt:i4>
      </vt:variant>
      <vt:variant>
        <vt:i4>51</vt:i4>
      </vt:variant>
      <vt:variant>
        <vt:i4>0</vt:i4>
      </vt:variant>
      <vt:variant>
        <vt:i4>5</vt:i4>
      </vt:variant>
      <vt:variant>
        <vt:lpwstr>http://cfoc.nrckids.org/StandardView/1.7.0.5</vt:lpwstr>
      </vt:variant>
      <vt:variant>
        <vt:lpwstr/>
      </vt:variant>
      <vt:variant>
        <vt:i4>4259935</vt:i4>
      </vt:variant>
      <vt:variant>
        <vt:i4>48</vt:i4>
      </vt:variant>
      <vt:variant>
        <vt:i4>0</vt:i4>
      </vt:variant>
      <vt:variant>
        <vt:i4>5</vt:i4>
      </vt:variant>
      <vt:variant>
        <vt:lpwstr>http://www.childrenscolorado.org/conditions-and-advice/calm-a-crying-baby/calming-techniques/</vt:lpwstr>
      </vt:variant>
      <vt:variant>
        <vt:lpwstr/>
      </vt:variant>
      <vt:variant>
        <vt:i4>917517</vt:i4>
      </vt:variant>
      <vt:variant>
        <vt:i4>45</vt:i4>
      </vt:variant>
      <vt:variant>
        <vt:i4>0</vt:i4>
      </vt:variant>
      <vt:variant>
        <vt:i4>5</vt:i4>
      </vt:variant>
      <vt:variant>
        <vt:lpwstr>http://www.redcross.org/images/MEDIA_CustomProductCatalog/m4240175_Pediatric_ready_reference.pdf</vt:lpwstr>
      </vt:variant>
      <vt:variant>
        <vt:lpwstr/>
      </vt:variant>
      <vt:variant>
        <vt:i4>8192035</vt:i4>
      </vt:variant>
      <vt:variant>
        <vt:i4>42</vt:i4>
      </vt:variant>
      <vt:variant>
        <vt:i4>0</vt:i4>
      </vt:variant>
      <vt:variant>
        <vt:i4>5</vt:i4>
      </vt:variant>
      <vt:variant>
        <vt:lpwstr>http://www.mayoclinic.org/diseases-conditions/shaken-baby-syndrome/basics/symptoms/con-20034461</vt:lpwstr>
      </vt:variant>
      <vt:variant>
        <vt:lpwstr/>
      </vt:variant>
      <vt:variant>
        <vt:i4>5439614</vt:i4>
      </vt:variant>
      <vt:variant>
        <vt:i4>39</vt:i4>
      </vt:variant>
      <vt:variant>
        <vt:i4>0</vt:i4>
      </vt:variant>
      <vt:variant>
        <vt:i4>5</vt:i4>
      </vt:variant>
      <vt:variant>
        <vt:lpwstr>http://ncchildcare.dhhs.state.nc.us/general/mb_ccrulespublic.asp</vt:lpwstr>
      </vt:variant>
      <vt:variant>
        <vt:lpwstr/>
      </vt:variant>
      <vt:variant>
        <vt:i4>6160404</vt:i4>
      </vt:variant>
      <vt:variant>
        <vt:i4>36</vt:i4>
      </vt:variant>
      <vt:variant>
        <vt:i4>0</vt:i4>
      </vt:variant>
      <vt:variant>
        <vt:i4>5</vt:i4>
      </vt:variant>
      <vt:variant>
        <vt:lpwstr>http://www.dontshake.org/</vt:lpwstr>
      </vt:variant>
      <vt:variant>
        <vt:lpwstr/>
      </vt:variant>
      <vt:variant>
        <vt:i4>5046279</vt:i4>
      </vt:variant>
      <vt:variant>
        <vt:i4>33</vt:i4>
      </vt:variant>
      <vt:variant>
        <vt:i4>0</vt:i4>
      </vt:variant>
      <vt:variant>
        <vt:i4>5</vt:i4>
      </vt:variant>
      <vt:variant>
        <vt:lpwstr>http://www.zerotothree.org/early-development</vt:lpwstr>
      </vt:variant>
      <vt:variant>
        <vt:lpwstr/>
      </vt:variant>
      <vt:variant>
        <vt:i4>4718686</vt:i4>
      </vt:variant>
      <vt:variant>
        <vt:i4>30</vt:i4>
      </vt:variant>
      <vt:variant>
        <vt:i4>0</vt:i4>
      </vt:variant>
      <vt:variant>
        <vt:i4>5</vt:i4>
      </vt:variant>
      <vt:variant>
        <vt:lpwstr>http://centerforchildwelfare.fmhi.usf.edu/kb/trprev/Preventing_SBS_508-a.pdf</vt:lpwstr>
      </vt:variant>
      <vt:variant>
        <vt:lpwstr/>
      </vt:variant>
      <vt:variant>
        <vt:i4>7602233</vt:i4>
      </vt:variant>
      <vt:variant>
        <vt:i4>27</vt:i4>
      </vt:variant>
      <vt:variant>
        <vt:i4>0</vt:i4>
      </vt:variant>
      <vt:variant>
        <vt:i4>5</vt:i4>
      </vt:variant>
      <vt:variant>
        <vt:lpwstr>http://cfoc.nrckids.org/StandardView.cfm?StdNum=3.4.4.3&amp;=+</vt:lpwstr>
      </vt:variant>
      <vt:variant>
        <vt:lpwstr/>
      </vt:variant>
      <vt:variant>
        <vt:i4>1966106</vt:i4>
      </vt:variant>
      <vt:variant>
        <vt:i4>24</vt:i4>
      </vt:variant>
      <vt:variant>
        <vt:i4>0</vt:i4>
      </vt:variant>
      <vt:variant>
        <vt:i4>5</vt:i4>
      </vt:variant>
      <vt:variant>
        <vt:lpwstr>http://purplecrying.info/</vt:lpwstr>
      </vt:variant>
      <vt:variant>
        <vt:lpwstr/>
      </vt:variant>
      <vt:variant>
        <vt:i4>589828</vt:i4>
      </vt:variant>
      <vt:variant>
        <vt:i4>21</vt:i4>
      </vt:variant>
      <vt:variant>
        <vt:i4>0</vt:i4>
      </vt:variant>
      <vt:variant>
        <vt:i4>5</vt:i4>
      </vt:variant>
      <vt:variant>
        <vt:lpwstr>http://dontshake.org/family-resources</vt:lpwstr>
      </vt:variant>
      <vt:variant>
        <vt:lpwstr/>
      </vt:variant>
      <vt:variant>
        <vt:i4>3</vt:i4>
      </vt:variant>
      <vt:variant>
        <vt:i4>18</vt:i4>
      </vt:variant>
      <vt:variant>
        <vt:i4>0</vt:i4>
      </vt:variant>
      <vt:variant>
        <vt:i4>5</vt:i4>
      </vt:variant>
      <vt:variant>
        <vt:lpwstr>http://www.healthychildren.org/English/safety-prevention/at-home/Pages/Abusive-Head-Trauma-Shaken-Baby-Syndrome.aspx</vt:lpwstr>
      </vt:variant>
      <vt:variant>
        <vt:lpwstr/>
      </vt:variant>
      <vt:variant>
        <vt:i4>5570571</vt:i4>
      </vt:variant>
      <vt:variant>
        <vt:i4>15</vt:i4>
      </vt:variant>
      <vt:variant>
        <vt:i4>0</vt:i4>
      </vt:variant>
      <vt:variant>
        <vt:i4>5</vt:i4>
      </vt:variant>
      <vt:variant>
        <vt:lpwstr>http://developingchild.harvard.edu/resources/inbrief-science-of-ecd/</vt:lpwstr>
      </vt:variant>
      <vt:variant>
        <vt:lpwstr/>
      </vt:variant>
      <vt:variant>
        <vt:i4>1376263</vt:i4>
      </vt:variant>
      <vt:variant>
        <vt:i4>12</vt:i4>
      </vt:variant>
      <vt:variant>
        <vt:i4>0</vt:i4>
      </vt:variant>
      <vt:variant>
        <vt:i4>5</vt:i4>
      </vt:variant>
      <vt:variant>
        <vt:lpwstr>http://www.zerotothree.org/resources/156-brain-wonders-nurturing-healthy-brain-development-from-birth</vt:lpwstr>
      </vt:variant>
      <vt:variant>
        <vt:lpwstr/>
      </vt:variant>
      <vt:variant>
        <vt:i4>5832755</vt:i4>
      </vt:variant>
      <vt:variant>
        <vt:i4>9</vt:i4>
      </vt:variant>
      <vt:variant>
        <vt:i4>0</vt:i4>
      </vt:variant>
      <vt:variant>
        <vt:i4>5</vt:i4>
      </vt:variant>
      <vt:variant>
        <vt:lpwstr>http://www.acf.hhs.gov/sites/default/files/opre/nitr_inquire_may_2016_070616_b508compliant.pdf</vt:lpwstr>
      </vt:variant>
      <vt:variant>
        <vt:lpwstr/>
      </vt:variant>
      <vt:variant>
        <vt:i4>2687034</vt:i4>
      </vt:variant>
      <vt:variant>
        <vt:i4>6</vt:i4>
      </vt:variant>
      <vt:variant>
        <vt:i4>0</vt:i4>
      </vt:variant>
      <vt:variant>
        <vt:i4>5</vt:i4>
      </vt:variant>
      <vt:variant>
        <vt:lpwstr>http://www.zerotothree.org/resources/77-how-to-care-for-infants-and-toddlers-in-groups</vt:lpwstr>
      </vt:variant>
      <vt:variant>
        <vt:lpwstr/>
      </vt:variant>
      <vt:variant>
        <vt:i4>5439566</vt:i4>
      </vt:variant>
      <vt:variant>
        <vt:i4>3</vt:i4>
      </vt:variant>
      <vt:variant>
        <vt:i4>0</vt:i4>
      </vt:variant>
      <vt:variant>
        <vt:i4>5</vt:i4>
      </vt:variant>
      <vt:variant>
        <vt:lpwstr>http://ncchildcare.nc.gov/PDF_forms/NC_Foundations.pdf</vt:lpwstr>
      </vt:variant>
      <vt:variant>
        <vt:lpwstr/>
      </vt:variant>
      <vt:variant>
        <vt:i4>458866</vt:i4>
      </vt:variant>
      <vt:variant>
        <vt:i4>0</vt:i4>
      </vt:variant>
      <vt:variant>
        <vt:i4>0</vt:i4>
      </vt:variant>
      <vt:variant>
        <vt:i4>5</vt:i4>
      </vt:variant>
      <vt:variant>
        <vt:lpwstr>mailto:webmasterdcd@dhhs.nc.gov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BUNCOMBE COUNTY HEALTH CENTER</dc:title>
  <dc:subject/>
  <dc:creator>Buncombe County Health Center</dc:creator>
  <cp:keywords/>
  <cp:lastModifiedBy>Alex DuBois</cp:lastModifiedBy>
  <cp:revision>2</cp:revision>
  <cp:lastPrinted>2016-12-21T19:12:00Z</cp:lastPrinted>
  <dcterms:created xsi:type="dcterms:W3CDTF">2021-12-29T22:58:00Z</dcterms:created>
  <dcterms:modified xsi:type="dcterms:W3CDTF">2021-12-29T22:58:00Z</dcterms:modified>
</cp:coreProperties>
</file>